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 w:rsidR="008E0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8E0B3B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[2022</w:t>
      </w:r>
      <w:r w:rsidR="00BC73B1">
        <w:rPr>
          <w:rFonts w:ascii="Times New Roman" w:hAnsi="Times New Roman" w:cs="Times New Roman"/>
          <w:sz w:val="24"/>
          <w:szCs w:val="24"/>
        </w:rPr>
        <w:t xml:space="preserve">] SCSC </w:t>
      </w:r>
      <w:r w:rsidR="00EE7DE3">
        <w:rPr>
          <w:rFonts w:ascii="Times New Roman" w:hAnsi="Times New Roman" w:cs="Times New Roman"/>
          <w:sz w:val="24"/>
          <w:szCs w:val="24"/>
        </w:rPr>
        <w:t>103</w:t>
      </w:r>
    </w:p>
    <w:p w:rsidR="002E2AE3" w:rsidRPr="004A2599" w:rsidRDefault="008E0B3B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BC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DB3703" w:rsidP="00214DB4">
      <w:pPr>
        <w:pStyle w:val="Partynames"/>
      </w:pPr>
      <w:r>
        <w:t>REPUBLIC</w:t>
      </w:r>
      <w:r w:rsidR="002E2AE3" w:rsidRPr="00214DB4">
        <w:tab/>
      </w:r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 xml:space="preserve">. by </w:t>
      </w:r>
      <w:r w:rsidR="00DB3703">
        <w:t xml:space="preserve">Mrs. </w:t>
      </w:r>
      <w:proofErr w:type="spellStart"/>
      <w:r w:rsidR="00DB3703">
        <w:t>Lansinglu</w:t>
      </w:r>
      <w:proofErr w:type="spellEnd"/>
      <w:r w:rsidR="00DB3703">
        <w:t xml:space="preserve"> </w:t>
      </w:r>
      <w:proofErr w:type="spellStart"/>
      <w:r w:rsidR="00DB3703">
        <w:t>Rongmei</w:t>
      </w:r>
      <w:proofErr w:type="spellEnd"/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DB3703" w:rsidRDefault="00DB3703" w:rsidP="00214DB4">
      <w:pPr>
        <w:pStyle w:val="Partynames"/>
        <w:rPr>
          <w:lang w:val="fr-FR"/>
        </w:rPr>
      </w:pPr>
      <w:r w:rsidRPr="00DB3703">
        <w:rPr>
          <w:lang w:val="fr-FR"/>
        </w:rPr>
        <w:t>MARIE CECILE LEON</w:t>
      </w:r>
      <w:r w:rsidR="002E2AE3" w:rsidRPr="00DB3703">
        <w:rPr>
          <w:lang w:val="fr-FR"/>
        </w:rPr>
        <w:tab/>
      </w:r>
      <w:proofErr w:type="spellStart"/>
      <w:r>
        <w:rPr>
          <w:lang w:val="fr-FR"/>
        </w:rPr>
        <w:t>Accused</w:t>
      </w:r>
      <w:proofErr w:type="spellEnd"/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by </w:t>
      </w:r>
      <w:r w:rsidR="00DB3703">
        <w:rPr>
          <w:rFonts w:ascii="Times New Roman" w:hAnsi="Times New Roman" w:cs="Times New Roman"/>
          <w:i/>
          <w:sz w:val="24"/>
          <w:szCs w:val="24"/>
        </w:rPr>
        <w:t>Mr. Clifford Andre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EE7DE3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0B380A">
        <w:rPr>
          <w:rFonts w:ascii="Times New Roman" w:hAnsi="Times New Roman" w:cs="Times New Roman"/>
          <w:i/>
          <w:sz w:val="24"/>
          <w:szCs w:val="24"/>
        </w:rPr>
        <w:t>R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7F4B3C">
        <w:rPr>
          <w:rFonts w:ascii="Times New Roman" w:hAnsi="Times New Roman" w:cs="Times New Roman"/>
          <w:i/>
          <w:sz w:val="24"/>
          <w:szCs w:val="24"/>
        </w:rPr>
        <w:t>Leon</w:t>
      </w:r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(C</w:t>
      </w:r>
      <w:r w:rsidR="007F4B3C">
        <w:rPr>
          <w:rFonts w:ascii="Times New Roman" w:hAnsi="Times New Roman" w:cs="Times New Roman"/>
          <w:sz w:val="24"/>
          <w:szCs w:val="24"/>
        </w:rPr>
        <w:t>O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7F4B3C">
        <w:rPr>
          <w:rFonts w:ascii="Times New Roman" w:hAnsi="Times New Roman" w:cs="Times New Roman"/>
          <w:sz w:val="24"/>
          <w:szCs w:val="24"/>
        </w:rPr>
        <w:t>03</w:t>
      </w:r>
      <w:r w:rsidR="00662CEA">
        <w:rPr>
          <w:rFonts w:ascii="Times New Roman" w:hAnsi="Times New Roman" w:cs="Times New Roman"/>
          <w:sz w:val="24"/>
          <w:szCs w:val="24"/>
        </w:rPr>
        <w:t>/20</w:t>
      </w:r>
      <w:r w:rsidR="007F4B3C">
        <w:rPr>
          <w:rFonts w:ascii="Times New Roman" w:hAnsi="Times New Roman" w:cs="Times New Roman"/>
          <w:sz w:val="24"/>
          <w:szCs w:val="24"/>
        </w:rPr>
        <w:t>2</w:t>
      </w:r>
      <w:r w:rsidR="00662CEA">
        <w:rPr>
          <w:rFonts w:ascii="Times New Roman" w:hAnsi="Times New Roman" w:cs="Times New Roman"/>
          <w:sz w:val="24"/>
          <w:szCs w:val="24"/>
        </w:rPr>
        <w:t>1) [20</w:t>
      </w:r>
      <w:r w:rsidR="007F4B3C">
        <w:rPr>
          <w:rFonts w:ascii="Times New Roman" w:hAnsi="Times New Roman" w:cs="Times New Roman"/>
          <w:sz w:val="24"/>
          <w:szCs w:val="24"/>
        </w:rPr>
        <w:t>22</w:t>
      </w:r>
      <w:r w:rsidR="00D31F1B" w:rsidRPr="004A2599">
        <w:rPr>
          <w:rFonts w:ascii="Times New Roman" w:hAnsi="Times New Roman" w:cs="Times New Roman"/>
          <w:sz w:val="24"/>
          <w:szCs w:val="24"/>
        </w:rPr>
        <w:t>] SCSC</w:t>
      </w:r>
      <w:r w:rsidR="00EE7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DE3">
        <w:rPr>
          <w:rFonts w:ascii="Times New Roman" w:hAnsi="Times New Roman" w:cs="Times New Roman"/>
          <w:sz w:val="24"/>
          <w:szCs w:val="24"/>
        </w:rPr>
        <w:t xml:space="preserve">103 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EE7D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4B3C">
        <w:rPr>
          <w:rFonts w:ascii="Times New Roman" w:hAnsi="Times New Roman" w:cs="Times New Roman"/>
          <w:sz w:val="24"/>
          <w:szCs w:val="24"/>
        </w:rPr>
        <w:t>04 February 2022</w:t>
      </w:r>
      <w:r w:rsidR="00EE7DE3">
        <w:rPr>
          <w:rFonts w:ascii="Times New Roman" w:hAnsi="Times New Roman" w:cs="Times New Roman"/>
          <w:sz w:val="24"/>
          <w:szCs w:val="24"/>
        </w:rPr>
        <w:t>)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7F4B3C">
        <w:rPr>
          <w:rFonts w:ascii="Times New Roman" w:hAnsi="Times New Roman" w:cs="Times New Roman"/>
          <w:sz w:val="24"/>
          <w:szCs w:val="24"/>
        </w:rPr>
        <w:t>Dodin J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7F4B3C">
        <w:rPr>
          <w:rFonts w:ascii="Times New Roman" w:hAnsi="Times New Roman" w:cs="Times New Roman"/>
          <w:sz w:val="24"/>
          <w:szCs w:val="24"/>
        </w:rPr>
        <w:t>04 February 2022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7F4B3C" w:rsidRPr="007F4B3C">
        <w:rPr>
          <w:rFonts w:ascii="Times New Roman" w:hAnsi="Times New Roman" w:cs="Times New Roman"/>
          <w:sz w:val="24"/>
          <w:szCs w:val="24"/>
        </w:rPr>
        <w:t>04 February 2022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7F4B3C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9C0951" w:rsidP="009C0951">
      <w:pPr>
        <w:pStyle w:val="JudgmentText"/>
        <w:numPr>
          <w:ilvl w:val="0"/>
          <w:numId w:val="0"/>
        </w:numPr>
        <w:tabs>
          <w:tab w:val="left" w:pos="1463"/>
        </w:tabs>
        <w:spacing w:line="480" w:lineRule="auto"/>
        <w:ind w:left="720" w:hanging="720"/>
        <w:rPr>
          <w:b/>
        </w:rPr>
      </w:pPr>
      <w:bookmarkStart w:id="0" w:name="_GoBack"/>
      <w:r>
        <w:rPr>
          <w:b/>
        </w:rPr>
        <w:t>DODIN J</w:t>
      </w:r>
    </w:p>
    <w:p w:rsidR="00662CEA" w:rsidRDefault="009C0951" w:rsidP="00D33DBF">
      <w:pPr>
        <w:pStyle w:val="JudgmentText"/>
      </w:pPr>
      <w:r>
        <w:t>I have considered the mitigating factors advanced by learned counsel for the convict.</w:t>
      </w:r>
    </w:p>
    <w:p w:rsidR="009C0951" w:rsidRDefault="009C0951" w:rsidP="00D33DBF">
      <w:pPr>
        <w:pStyle w:val="JudgmentText"/>
      </w:pPr>
      <w:r>
        <w:t xml:space="preserve">She is 49 years </w:t>
      </w:r>
      <w:r w:rsidR="00D851EC">
        <w:t xml:space="preserve">old. She is a first offender. She has pleaded guilty and not wasted the Court’s time and expenses. She is a mother of adult/ children, one of whom </w:t>
      </w:r>
      <w:proofErr w:type="gramStart"/>
      <w:r w:rsidR="00D851EC">
        <w:t>is still 18 years old</w:t>
      </w:r>
      <w:proofErr w:type="gramEnd"/>
      <w:r w:rsidR="00D851EC">
        <w:t xml:space="preserve"> and doing his A level and dependent on the convict.</w:t>
      </w:r>
    </w:p>
    <w:p w:rsidR="00D851EC" w:rsidRDefault="006018E3" w:rsidP="00D33DBF">
      <w:pPr>
        <w:pStyle w:val="JudgmentText"/>
      </w:pPr>
      <w:r>
        <w:t xml:space="preserve">I also note that the drugs in question, although a class </w:t>
      </w:r>
      <w:proofErr w:type="gramStart"/>
      <w:r>
        <w:t>A</w:t>
      </w:r>
      <w:proofErr w:type="gramEnd"/>
      <w:r>
        <w:t xml:space="preserve"> drug the amount is on the low side and there is no commercial value that can be attached to it and no other persons are involved in the transaction.</w:t>
      </w:r>
      <w:r w:rsidR="004717E5">
        <w:t xml:space="preserve"> The offence of trafficking is based on presumption and I do not see any other aggravating factors.</w:t>
      </w:r>
    </w:p>
    <w:p w:rsidR="004717E5" w:rsidRDefault="004717E5" w:rsidP="00D33DBF">
      <w:pPr>
        <w:pStyle w:val="JudgmentText"/>
      </w:pPr>
      <w:r>
        <w:t>Having considered all these mitigating issues I sentence the convict as follows:</w:t>
      </w:r>
    </w:p>
    <w:p w:rsidR="004717E5" w:rsidRDefault="000F3C15" w:rsidP="000F3C15">
      <w:pPr>
        <w:pStyle w:val="JudgmentText"/>
        <w:numPr>
          <w:ilvl w:val="0"/>
          <w:numId w:val="12"/>
        </w:numPr>
      </w:pPr>
      <w:r>
        <w:lastRenderedPageBreak/>
        <w:t xml:space="preserve">1 year imprisonment suspended for 2 years with condition that she does not commit any similar offence during the period of 2 years in addition to a fine of </w:t>
      </w:r>
      <w:proofErr w:type="spellStart"/>
      <w:r>
        <w:t>Rs</w:t>
      </w:r>
      <w:proofErr w:type="spellEnd"/>
      <w:r>
        <w:t xml:space="preserve"> 25,000/-</w:t>
      </w:r>
    </w:p>
    <w:p w:rsidR="000F3C15" w:rsidRDefault="000F3C15" w:rsidP="000F3C15">
      <w:pPr>
        <w:pStyle w:val="JudgmentText"/>
        <w:numPr>
          <w:ilvl w:val="0"/>
          <w:numId w:val="12"/>
        </w:numPr>
      </w:pPr>
      <w:r>
        <w:t xml:space="preserve">The </w:t>
      </w:r>
      <w:r w:rsidR="00974285">
        <w:t>fine can be paid within 6 months and can be paid by instalments.</w:t>
      </w:r>
    </w:p>
    <w:p w:rsidR="00974285" w:rsidRDefault="00974285" w:rsidP="000F3C15">
      <w:pPr>
        <w:pStyle w:val="JudgmentText"/>
        <w:numPr>
          <w:ilvl w:val="0"/>
          <w:numId w:val="12"/>
        </w:numPr>
      </w:pPr>
      <w:r>
        <w:t xml:space="preserve">Any </w:t>
      </w:r>
      <w:proofErr w:type="gramStart"/>
      <w:r>
        <w:t>defaults, that</w:t>
      </w:r>
      <w:proofErr w:type="gramEnd"/>
      <w:r>
        <w:t xml:space="preserve"> is if after 6 months the fine is not paid the sentence of 1 year</w:t>
      </w:r>
      <w:r w:rsidR="00353C6A">
        <w:t xml:space="preserve"> imprisonment will be activated.</w:t>
      </w:r>
    </w:p>
    <w:p w:rsidR="00353C6A" w:rsidRDefault="00353C6A" w:rsidP="000F3C15">
      <w:pPr>
        <w:pStyle w:val="JudgmentText"/>
        <w:numPr>
          <w:ilvl w:val="0"/>
          <w:numId w:val="12"/>
        </w:numPr>
      </w:pPr>
      <w:r>
        <w:t>She can appeal against the sentence within 30 working days.</w:t>
      </w:r>
    </w:p>
    <w:p w:rsidR="004717E5" w:rsidRPr="00D33DBF" w:rsidRDefault="004717E5" w:rsidP="00A8059F">
      <w:pPr>
        <w:pStyle w:val="JudgmentText"/>
        <w:numPr>
          <w:ilvl w:val="0"/>
          <w:numId w:val="0"/>
        </w:numPr>
        <w:ind w:left="720" w:hanging="720"/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 on </w:t>
      </w:r>
      <w:r w:rsidR="00043FB1">
        <w:rPr>
          <w:rFonts w:ascii="Times New Roman" w:hAnsi="Times New Roman" w:cs="Times New Roman"/>
          <w:sz w:val="24"/>
          <w:szCs w:val="24"/>
        </w:rPr>
        <w:t>04 February 2022</w:t>
      </w: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A8059F" w:rsidRPr="004A2599" w:rsidRDefault="00A8059F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Default="00043FB1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043FB1" w:rsidRPr="00235626" w:rsidRDefault="00043FB1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of the Supreme Court </w:t>
      </w:r>
      <w:bookmarkEnd w:id="0"/>
    </w:p>
    <w:sectPr w:rsidR="00043FB1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0C" w:rsidRDefault="002B7B0C" w:rsidP="006A68E2">
      <w:pPr>
        <w:spacing w:after="0" w:line="240" w:lineRule="auto"/>
      </w:pPr>
      <w:r>
        <w:separator/>
      </w:r>
    </w:p>
  </w:endnote>
  <w:endnote w:type="continuationSeparator" w:id="0">
    <w:p w:rsidR="002B7B0C" w:rsidRDefault="002B7B0C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0C" w:rsidRDefault="002B7B0C" w:rsidP="006A68E2">
      <w:pPr>
        <w:spacing w:after="0" w:line="240" w:lineRule="auto"/>
      </w:pPr>
      <w:r>
        <w:separator/>
      </w:r>
    </w:p>
  </w:footnote>
  <w:footnote w:type="continuationSeparator" w:id="0">
    <w:p w:rsidR="002B7B0C" w:rsidRDefault="002B7B0C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C663C6"/>
    <w:multiLevelType w:val="hybridMultilevel"/>
    <w:tmpl w:val="C804CF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3B"/>
    <w:rsid w:val="00025CDF"/>
    <w:rsid w:val="00040193"/>
    <w:rsid w:val="00043FB1"/>
    <w:rsid w:val="00071B84"/>
    <w:rsid w:val="0008560D"/>
    <w:rsid w:val="0009242F"/>
    <w:rsid w:val="00097D19"/>
    <w:rsid w:val="000B380A"/>
    <w:rsid w:val="000F3C15"/>
    <w:rsid w:val="001135C2"/>
    <w:rsid w:val="001428B9"/>
    <w:rsid w:val="001723B1"/>
    <w:rsid w:val="001C78EC"/>
    <w:rsid w:val="001D33D2"/>
    <w:rsid w:val="002015F8"/>
    <w:rsid w:val="00212006"/>
    <w:rsid w:val="0021402A"/>
    <w:rsid w:val="00214DB4"/>
    <w:rsid w:val="00235626"/>
    <w:rsid w:val="00243AE1"/>
    <w:rsid w:val="002B7B0C"/>
    <w:rsid w:val="002D4EB8"/>
    <w:rsid w:val="002E2AE3"/>
    <w:rsid w:val="003137B8"/>
    <w:rsid w:val="003168BA"/>
    <w:rsid w:val="00344425"/>
    <w:rsid w:val="00346D7F"/>
    <w:rsid w:val="00353C6A"/>
    <w:rsid w:val="003615E7"/>
    <w:rsid w:val="00380619"/>
    <w:rsid w:val="003A6C9E"/>
    <w:rsid w:val="003E2E94"/>
    <w:rsid w:val="00403F4C"/>
    <w:rsid w:val="00405958"/>
    <w:rsid w:val="00412994"/>
    <w:rsid w:val="00463B4E"/>
    <w:rsid w:val="004717E5"/>
    <w:rsid w:val="00472219"/>
    <w:rsid w:val="004A2599"/>
    <w:rsid w:val="004C16E0"/>
    <w:rsid w:val="005A5FCB"/>
    <w:rsid w:val="005B12AA"/>
    <w:rsid w:val="006018E3"/>
    <w:rsid w:val="0061354A"/>
    <w:rsid w:val="00635504"/>
    <w:rsid w:val="00652326"/>
    <w:rsid w:val="00662CEA"/>
    <w:rsid w:val="006A68E2"/>
    <w:rsid w:val="0070371E"/>
    <w:rsid w:val="00722761"/>
    <w:rsid w:val="00796B89"/>
    <w:rsid w:val="007D25FE"/>
    <w:rsid w:val="007F4B3C"/>
    <w:rsid w:val="008001C8"/>
    <w:rsid w:val="008577B7"/>
    <w:rsid w:val="008E0B3B"/>
    <w:rsid w:val="008E771B"/>
    <w:rsid w:val="009539C2"/>
    <w:rsid w:val="00963A78"/>
    <w:rsid w:val="00974285"/>
    <w:rsid w:val="009A769C"/>
    <w:rsid w:val="009B495E"/>
    <w:rsid w:val="009C0951"/>
    <w:rsid w:val="009F125D"/>
    <w:rsid w:val="00A2058F"/>
    <w:rsid w:val="00A8059F"/>
    <w:rsid w:val="00B03209"/>
    <w:rsid w:val="00B950DF"/>
    <w:rsid w:val="00BB1A3E"/>
    <w:rsid w:val="00BC73B1"/>
    <w:rsid w:val="00C2466E"/>
    <w:rsid w:val="00CC437E"/>
    <w:rsid w:val="00CD09C7"/>
    <w:rsid w:val="00D17F8B"/>
    <w:rsid w:val="00D31F1B"/>
    <w:rsid w:val="00D33DBF"/>
    <w:rsid w:val="00D710E7"/>
    <w:rsid w:val="00D851EC"/>
    <w:rsid w:val="00DB3703"/>
    <w:rsid w:val="00E1659A"/>
    <w:rsid w:val="00ED0BFC"/>
    <w:rsid w:val="00EE7DE3"/>
    <w:rsid w:val="00EF13E2"/>
    <w:rsid w:val="00F3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D91EE-DA06-4D0F-B167-BCB669D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Ireena Rosette</dc:creator>
  <cp:lastModifiedBy>Olya Hetsman</cp:lastModifiedBy>
  <cp:revision>8</cp:revision>
  <cp:lastPrinted>2018-10-22T10:59:00Z</cp:lastPrinted>
  <dcterms:created xsi:type="dcterms:W3CDTF">2022-02-08T10:36:00Z</dcterms:created>
  <dcterms:modified xsi:type="dcterms:W3CDTF">2022-06-22T04:26:00Z</dcterms:modified>
</cp:coreProperties>
</file>