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8B" w:rsidRPr="00A970DB" w:rsidRDefault="00E8648B" w:rsidP="00E8648B">
      <w:pPr>
        <w:tabs>
          <w:tab w:val="left" w:pos="4092"/>
        </w:tabs>
        <w:spacing w:after="0" w:line="240" w:lineRule="auto"/>
        <w:jc w:val="center"/>
        <w:rPr>
          <w:rFonts w:ascii="Times New Roman" w:hAnsi="Times New Roman" w:cs="Times New Roman"/>
          <w:b/>
          <w:sz w:val="24"/>
          <w:szCs w:val="24"/>
        </w:rPr>
      </w:pPr>
      <w:bookmarkStart w:id="0" w:name="_GoBack"/>
      <w:bookmarkEnd w:id="0"/>
      <w:r w:rsidRPr="00A970DB">
        <w:rPr>
          <w:rFonts w:ascii="Times New Roman" w:hAnsi="Times New Roman" w:cs="Times New Roman"/>
          <w:b/>
          <w:sz w:val="24"/>
          <w:szCs w:val="24"/>
        </w:rPr>
        <w:t xml:space="preserve">SUPREME COURT OF SEYCHELLES </w:t>
      </w:r>
    </w:p>
    <w:p w:rsidR="00E8648B" w:rsidRPr="00A970DB" w:rsidRDefault="00E8648B" w:rsidP="00E8648B">
      <w:pPr>
        <w:pBdr>
          <w:bottom w:val="single" w:sz="4" w:space="1" w:color="auto"/>
        </w:pBdr>
        <w:tabs>
          <w:tab w:val="left" w:pos="4092"/>
        </w:tabs>
        <w:spacing w:line="240" w:lineRule="auto"/>
        <w:jc w:val="center"/>
        <w:rPr>
          <w:rFonts w:ascii="Times New Roman" w:hAnsi="Times New Roman" w:cs="Times New Roman"/>
          <w:b/>
          <w:sz w:val="24"/>
          <w:szCs w:val="24"/>
        </w:rPr>
      </w:pPr>
    </w:p>
    <w:p w:rsidR="00E8648B" w:rsidRPr="00A970DB" w:rsidRDefault="00E8648B" w:rsidP="00E8648B">
      <w:pPr>
        <w:spacing w:after="0" w:line="240" w:lineRule="auto"/>
        <w:ind w:left="5580"/>
        <w:rPr>
          <w:rFonts w:ascii="Times New Roman" w:hAnsi="Times New Roman" w:cs="Times New Roman"/>
          <w:b/>
          <w:sz w:val="24"/>
          <w:szCs w:val="24"/>
          <w:u w:val="single"/>
        </w:rPr>
      </w:pPr>
      <w:r w:rsidRPr="00A970DB">
        <w:rPr>
          <w:rFonts w:ascii="Times New Roman" w:hAnsi="Times New Roman" w:cs="Times New Roman"/>
          <w:b/>
          <w:sz w:val="24"/>
          <w:szCs w:val="24"/>
          <w:u w:val="single"/>
        </w:rPr>
        <w:t>Reportable</w:t>
      </w:r>
    </w:p>
    <w:p w:rsidR="00E8648B" w:rsidRPr="00A970DB" w:rsidRDefault="00E8648B" w:rsidP="00E8648B">
      <w:pPr>
        <w:spacing w:after="0" w:line="240" w:lineRule="auto"/>
        <w:ind w:left="5580"/>
        <w:rPr>
          <w:rFonts w:ascii="Times New Roman" w:hAnsi="Times New Roman" w:cs="Times New Roman"/>
          <w:sz w:val="24"/>
          <w:szCs w:val="24"/>
        </w:rPr>
      </w:pPr>
      <w:r w:rsidRPr="00A970DB">
        <w:rPr>
          <w:rFonts w:ascii="Times New Roman" w:hAnsi="Times New Roman" w:cs="Times New Roman"/>
          <w:sz w:val="24"/>
          <w:szCs w:val="24"/>
        </w:rPr>
        <w:t xml:space="preserve">[2022] SCSC </w:t>
      </w:r>
      <w:r w:rsidR="005A6B70">
        <w:rPr>
          <w:rFonts w:ascii="Times New Roman" w:hAnsi="Times New Roman" w:cs="Times New Roman"/>
          <w:sz w:val="24"/>
          <w:szCs w:val="24"/>
        </w:rPr>
        <w:t>786</w:t>
      </w:r>
    </w:p>
    <w:p w:rsidR="00E8648B" w:rsidRPr="00A970DB" w:rsidRDefault="00E8648B" w:rsidP="00E8648B">
      <w:pPr>
        <w:spacing w:after="0" w:line="240" w:lineRule="auto"/>
        <w:ind w:left="5580"/>
        <w:rPr>
          <w:rFonts w:ascii="Times New Roman" w:hAnsi="Times New Roman" w:cs="Times New Roman"/>
          <w:sz w:val="24"/>
          <w:szCs w:val="24"/>
        </w:rPr>
      </w:pPr>
      <w:r w:rsidRPr="00A970DB">
        <w:rPr>
          <w:rFonts w:ascii="Times New Roman" w:hAnsi="Times New Roman" w:cs="Times New Roman"/>
          <w:sz w:val="24"/>
          <w:szCs w:val="24"/>
        </w:rPr>
        <w:t xml:space="preserve">CR </w:t>
      </w:r>
      <w:r w:rsidR="005A6B70">
        <w:rPr>
          <w:rFonts w:ascii="Times New Roman" w:hAnsi="Times New Roman" w:cs="Times New Roman"/>
          <w:sz w:val="24"/>
          <w:szCs w:val="24"/>
        </w:rPr>
        <w:t>54</w:t>
      </w:r>
      <w:r w:rsidRPr="00A970DB">
        <w:rPr>
          <w:rFonts w:ascii="Times New Roman" w:hAnsi="Times New Roman" w:cs="Times New Roman"/>
          <w:sz w:val="24"/>
          <w:szCs w:val="24"/>
        </w:rPr>
        <w:t>/2017</w:t>
      </w:r>
    </w:p>
    <w:p w:rsidR="00E8648B" w:rsidRPr="00A970DB" w:rsidRDefault="00DB4EDE" w:rsidP="00E8648B">
      <w:pPr>
        <w:pStyle w:val="Partynames"/>
      </w:pPr>
      <w:r>
        <w:t xml:space="preserve">THE </w:t>
      </w:r>
      <w:r w:rsidR="00E8648B" w:rsidRPr="00A970DB">
        <w:t>REPUBLIC</w:t>
      </w:r>
      <w:r w:rsidR="00E8648B" w:rsidRPr="00A970DB">
        <w:tab/>
      </w:r>
    </w:p>
    <w:p w:rsidR="00E8648B" w:rsidRPr="00A970DB" w:rsidRDefault="00F757DF" w:rsidP="00E8648B">
      <w:pPr>
        <w:pStyle w:val="Attorneysnames"/>
      </w:pPr>
      <w:r>
        <w:t xml:space="preserve">(rep. </w:t>
      </w:r>
      <w:r w:rsidR="0015165A">
        <w:t xml:space="preserve">by </w:t>
      </w:r>
      <w:r w:rsidR="00DB4EDE">
        <w:t>Miss Rose</w:t>
      </w:r>
      <w:r w:rsidR="00E8648B" w:rsidRPr="00A970DB">
        <w:t>)</w:t>
      </w:r>
    </w:p>
    <w:p w:rsidR="00E8648B" w:rsidRPr="00A970DB" w:rsidRDefault="00E8648B" w:rsidP="00E8648B">
      <w:pPr>
        <w:tabs>
          <w:tab w:val="left" w:pos="540"/>
          <w:tab w:val="left" w:pos="4092"/>
          <w:tab w:val="left" w:pos="5580"/>
        </w:tabs>
        <w:spacing w:after="0" w:line="240" w:lineRule="auto"/>
        <w:rPr>
          <w:rFonts w:ascii="Times New Roman" w:hAnsi="Times New Roman" w:cs="Times New Roman"/>
          <w:sz w:val="24"/>
          <w:szCs w:val="24"/>
        </w:rPr>
      </w:pPr>
    </w:p>
    <w:p w:rsidR="00E8648B" w:rsidRPr="00A970DB" w:rsidRDefault="00E8648B" w:rsidP="00E8648B">
      <w:pPr>
        <w:tabs>
          <w:tab w:val="left" w:pos="540"/>
          <w:tab w:val="left" w:pos="4092"/>
          <w:tab w:val="left" w:pos="5580"/>
        </w:tabs>
        <w:spacing w:after="0" w:line="240" w:lineRule="auto"/>
        <w:rPr>
          <w:rFonts w:ascii="Times New Roman" w:hAnsi="Times New Roman" w:cs="Times New Roman"/>
          <w:sz w:val="24"/>
          <w:szCs w:val="24"/>
        </w:rPr>
      </w:pPr>
      <w:r w:rsidRPr="00A970DB">
        <w:rPr>
          <w:rFonts w:ascii="Times New Roman" w:hAnsi="Times New Roman" w:cs="Times New Roman"/>
          <w:sz w:val="24"/>
          <w:szCs w:val="24"/>
        </w:rPr>
        <w:t>and</w:t>
      </w:r>
    </w:p>
    <w:p w:rsidR="00E8648B" w:rsidRPr="00A970DB" w:rsidRDefault="00F757DF" w:rsidP="00E8648B">
      <w:pPr>
        <w:pStyle w:val="Partynames"/>
      </w:pPr>
      <w:r>
        <w:t>Jean Paul Bastienne</w:t>
      </w:r>
      <w:r w:rsidR="00E8648B" w:rsidRPr="00A970DB">
        <w:tab/>
      </w:r>
    </w:p>
    <w:p w:rsidR="00E8648B" w:rsidRDefault="00F757DF" w:rsidP="00E8648B">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C</w:t>
      </w:r>
      <w:r w:rsidR="00DB4EDE">
        <w:rPr>
          <w:rFonts w:ascii="Times New Roman" w:hAnsi="Times New Roman" w:cs="Times New Roman"/>
          <w:i/>
          <w:sz w:val="24"/>
          <w:szCs w:val="24"/>
        </w:rPr>
        <w:t>lifford</w:t>
      </w:r>
      <w:r>
        <w:rPr>
          <w:rFonts w:ascii="Times New Roman" w:hAnsi="Times New Roman" w:cs="Times New Roman"/>
          <w:i/>
          <w:sz w:val="24"/>
          <w:szCs w:val="24"/>
        </w:rPr>
        <w:t xml:space="preserve"> </w:t>
      </w:r>
      <w:r w:rsidR="0015165A">
        <w:rPr>
          <w:rFonts w:ascii="Times New Roman" w:hAnsi="Times New Roman" w:cs="Times New Roman"/>
          <w:i/>
          <w:sz w:val="24"/>
          <w:szCs w:val="24"/>
        </w:rPr>
        <w:t>Andre</w:t>
      </w:r>
      <w:r w:rsidR="0015165A" w:rsidRPr="00A970DB">
        <w:rPr>
          <w:rFonts w:ascii="Times New Roman" w:hAnsi="Times New Roman" w:cs="Times New Roman"/>
          <w:i/>
          <w:sz w:val="24"/>
          <w:szCs w:val="24"/>
        </w:rPr>
        <w:t>)</w:t>
      </w:r>
    </w:p>
    <w:p w:rsidR="005A2177" w:rsidRDefault="005A2177" w:rsidP="00E8648B">
      <w:pPr>
        <w:tabs>
          <w:tab w:val="left" w:pos="540"/>
          <w:tab w:val="left" w:pos="4092"/>
        </w:tabs>
        <w:spacing w:after="0" w:line="240" w:lineRule="auto"/>
        <w:rPr>
          <w:rFonts w:ascii="Times New Roman" w:hAnsi="Times New Roman" w:cs="Times New Roman"/>
          <w:i/>
          <w:sz w:val="24"/>
          <w:szCs w:val="24"/>
        </w:rPr>
      </w:pPr>
    </w:p>
    <w:p w:rsidR="005A2177" w:rsidRPr="00745881" w:rsidRDefault="005A2177" w:rsidP="00E8648B">
      <w:pPr>
        <w:tabs>
          <w:tab w:val="left" w:pos="540"/>
          <w:tab w:val="left" w:pos="4092"/>
        </w:tabs>
        <w:spacing w:after="0" w:line="240" w:lineRule="auto"/>
        <w:rPr>
          <w:rFonts w:ascii="Times New Roman" w:hAnsi="Times New Roman" w:cs="Times New Roman"/>
          <w:sz w:val="24"/>
          <w:szCs w:val="24"/>
          <w:lang w:val="fr-FR"/>
        </w:rPr>
      </w:pPr>
      <w:r w:rsidRPr="00745881">
        <w:rPr>
          <w:rFonts w:ascii="Times New Roman" w:hAnsi="Times New Roman" w:cs="Times New Roman"/>
          <w:sz w:val="24"/>
          <w:szCs w:val="24"/>
          <w:lang w:val="fr-FR"/>
        </w:rPr>
        <w:t>_________________________________________________________________________</w:t>
      </w:r>
    </w:p>
    <w:p w:rsidR="00E8648B" w:rsidRPr="00DB4EDE" w:rsidRDefault="00E8648B" w:rsidP="006451A0">
      <w:pPr>
        <w:pStyle w:val="Partynames"/>
        <w:spacing w:line="360" w:lineRule="auto"/>
        <w:rPr>
          <w:b w:val="0"/>
          <w:lang w:val="fr-FR"/>
        </w:rPr>
      </w:pPr>
      <w:r w:rsidRPr="00DB4EDE">
        <w:rPr>
          <w:lang w:val="fr-FR"/>
        </w:rPr>
        <w:t xml:space="preserve">Neutral </w:t>
      </w:r>
      <w:r w:rsidR="00042A7F" w:rsidRPr="00DB4EDE">
        <w:rPr>
          <w:lang w:val="fr-FR"/>
        </w:rPr>
        <w:t>Citation:</w:t>
      </w:r>
      <w:r w:rsidR="00DB4EDE">
        <w:rPr>
          <w:lang w:val="fr-FR"/>
        </w:rPr>
        <w:t xml:space="preserve"> </w:t>
      </w:r>
      <w:r w:rsidR="00F757DF" w:rsidRPr="00DB4EDE">
        <w:rPr>
          <w:b w:val="0"/>
          <w:i/>
          <w:lang w:val="fr-FR"/>
        </w:rPr>
        <w:t xml:space="preserve">R v Jean Paul </w:t>
      </w:r>
      <w:r w:rsidR="00042A7F" w:rsidRPr="00DB4EDE">
        <w:rPr>
          <w:b w:val="0"/>
          <w:i/>
          <w:lang w:val="fr-FR"/>
        </w:rPr>
        <w:t>Bastienne</w:t>
      </w:r>
      <w:r w:rsidR="0087128B" w:rsidRPr="00DB4EDE">
        <w:rPr>
          <w:b w:val="0"/>
          <w:i/>
          <w:lang w:val="fr-FR"/>
        </w:rPr>
        <w:t xml:space="preserve"> </w:t>
      </w:r>
      <w:r w:rsidR="00F757DF" w:rsidRPr="00DB4EDE">
        <w:rPr>
          <w:b w:val="0"/>
          <w:lang w:val="fr-FR"/>
        </w:rPr>
        <w:t>CR 54</w:t>
      </w:r>
      <w:r w:rsidRPr="00DB4EDE">
        <w:rPr>
          <w:b w:val="0"/>
          <w:lang w:val="fr-FR"/>
        </w:rPr>
        <w:t>/2</w:t>
      </w:r>
      <w:r w:rsidR="00F757DF" w:rsidRPr="00DB4EDE">
        <w:rPr>
          <w:b w:val="0"/>
          <w:lang w:val="fr-FR"/>
        </w:rPr>
        <w:t>017) [2022] SCSC</w:t>
      </w:r>
      <w:r w:rsidR="00DB4EDE" w:rsidRPr="00DB4EDE">
        <w:rPr>
          <w:b w:val="0"/>
          <w:lang w:val="fr-FR"/>
        </w:rPr>
        <w:t xml:space="preserve"> </w:t>
      </w:r>
      <w:r w:rsidR="00745881">
        <w:rPr>
          <w:b w:val="0"/>
          <w:lang w:val="fr-FR"/>
        </w:rPr>
        <w:t>786</w:t>
      </w:r>
      <w:r w:rsidR="00DB4EDE">
        <w:rPr>
          <w:b w:val="0"/>
          <w:lang w:val="fr-FR"/>
        </w:rPr>
        <w:t xml:space="preserve"> </w:t>
      </w:r>
      <w:r w:rsidRPr="00DB4EDE">
        <w:rPr>
          <w:b w:val="0"/>
          <w:lang w:val="fr-FR"/>
        </w:rPr>
        <w:t>)</w:t>
      </w:r>
      <w:r w:rsidR="00DB4EDE" w:rsidRPr="00DB4EDE">
        <w:rPr>
          <w:b w:val="0"/>
          <w:lang w:val="fr-FR"/>
        </w:rPr>
        <w:t xml:space="preserve"> </w:t>
      </w:r>
      <w:r w:rsidR="006C7311" w:rsidRPr="00DB4EDE">
        <w:rPr>
          <w:b w:val="0"/>
          <w:lang w:val="fr-FR"/>
        </w:rPr>
        <w:t>5</w:t>
      </w:r>
      <w:r w:rsidR="0078567A" w:rsidRPr="00DB4EDE">
        <w:rPr>
          <w:b w:val="0"/>
          <w:lang w:val="fr-FR"/>
        </w:rPr>
        <w:t xml:space="preserve"> </w:t>
      </w:r>
      <w:r w:rsidR="006C7311" w:rsidRPr="00DB4EDE">
        <w:rPr>
          <w:b w:val="0"/>
          <w:lang w:val="fr-FR"/>
        </w:rPr>
        <w:t xml:space="preserve"> September 2022</w:t>
      </w:r>
    </w:p>
    <w:p w:rsidR="00E8648B" w:rsidRPr="00A970DB" w:rsidRDefault="00E8648B" w:rsidP="006451A0">
      <w:pPr>
        <w:spacing w:after="0" w:line="360" w:lineRule="auto"/>
        <w:ind w:left="1890" w:hanging="1890"/>
        <w:rPr>
          <w:rFonts w:ascii="Times New Roman" w:hAnsi="Times New Roman" w:cs="Times New Roman"/>
          <w:sz w:val="24"/>
          <w:szCs w:val="24"/>
        </w:rPr>
      </w:pPr>
      <w:r w:rsidRPr="00A970DB">
        <w:rPr>
          <w:rFonts w:ascii="Times New Roman" w:hAnsi="Times New Roman" w:cs="Times New Roman"/>
          <w:b/>
          <w:sz w:val="24"/>
          <w:szCs w:val="24"/>
        </w:rPr>
        <w:t xml:space="preserve">Before: </w:t>
      </w:r>
      <w:r w:rsidRPr="00A970DB">
        <w:rPr>
          <w:rFonts w:ascii="Times New Roman" w:hAnsi="Times New Roman" w:cs="Times New Roman"/>
          <w:b/>
          <w:sz w:val="24"/>
          <w:szCs w:val="24"/>
        </w:rPr>
        <w:tab/>
      </w:r>
      <w:r w:rsidRPr="00A970DB">
        <w:rPr>
          <w:rFonts w:ascii="Times New Roman" w:hAnsi="Times New Roman" w:cs="Times New Roman"/>
          <w:sz w:val="24"/>
          <w:szCs w:val="24"/>
        </w:rPr>
        <w:t xml:space="preserve">Govinden CJ </w:t>
      </w:r>
    </w:p>
    <w:p w:rsidR="00E8648B" w:rsidRPr="001014A2" w:rsidRDefault="00E8648B" w:rsidP="006451A0">
      <w:pPr>
        <w:spacing w:after="0" w:line="360" w:lineRule="auto"/>
        <w:ind w:left="1890" w:hanging="1890"/>
        <w:rPr>
          <w:rFonts w:ascii="Times New Roman" w:hAnsi="Times New Roman" w:cs="Times New Roman"/>
          <w:sz w:val="24"/>
          <w:szCs w:val="24"/>
        </w:rPr>
      </w:pPr>
      <w:r w:rsidRPr="00A970DB">
        <w:rPr>
          <w:rFonts w:ascii="Times New Roman" w:hAnsi="Times New Roman" w:cs="Times New Roman"/>
          <w:b/>
          <w:sz w:val="24"/>
          <w:szCs w:val="24"/>
        </w:rPr>
        <w:t xml:space="preserve">Summary: </w:t>
      </w:r>
      <w:r w:rsidRPr="00A970DB">
        <w:rPr>
          <w:rFonts w:ascii="Times New Roman" w:hAnsi="Times New Roman" w:cs="Times New Roman"/>
          <w:b/>
          <w:sz w:val="24"/>
          <w:szCs w:val="24"/>
        </w:rPr>
        <w:tab/>
      </w:r>
      <w:r w:rsidR="001014A2">
        <w:rPr>
          <w:rFonts w:ascii="Times New Roman" w:hAnsi="Times New Roman" w:cs="Times New Roman"/>
          <w:sz w:val="24"/>
          <w:szCs w:val="24"/>
        </w:rPr>
        <w:t>No case to answer submission dismissed.</w:t>
      </w:r>
    </w:p>
    <w:p w:rsidR="00E8648B" w:rsidRPr="00A970DB" w:rsidRDefault="00E8648B" w:rsidP="006451A0">
      <w:pPr>
        <w:tabs>
          <w:tab w:val="left" w:pos="720"/>
          <w:tab w:val="left" w:pos="1440"/>
          <w:tab w:val="left" w:pos="2160"/>
        </w:tabs>
        <w:spacing w:after="0" w:line="360" w:lineRule="auto"/>
        <w:ind w:left="1890" w:hanging="1890"/>
        <w:rPr>
          <w:rFonts w:ascii="Times New Roman" w:hAnsi="Times New Roman" w:cs="Times New Roman"/>
          <w:sz w:val="24"/>
          <w:szCs w:val="24"/>
        </w:rPr>
      </w:pPr>
      <w:r w:rsidRPr="00A970DB">
        <w:rPr>
          <w:rFonts w:ascii="Times New Roman" w:hAnsi="Times New Roman" w:cs="Times New Roman"/>
          <w:b/>
          <w:sz w:val="24"/>
          <w:szCs w:val="24"/>
        </w:rPr>
        <w:t xml:space="preserve">Heard: </w:t>
      </w:r>
      <w:r w:rsidR="00F757DF">
        <w:rPr>
          <w:rFonts w:ascii="Times New Roman" w:hAnsi="Times New Roman" w:cs="Times New Roman"/>
          <w:sz w:val="24"/>
          <w:szCs w:val="24"/>
        </w:rPr>
        <w:tab/>
      </w:r>
      <w:r w:rsidR="00F757DF">
        <w:rPr>
          <w:rFonts w:ascii="Times New Roman" w:hAnsi="Times New Roman" w:cs="Times New Roman"/>
          <w:sz w:val="24"/>
          <w:szCs w:val="24"/>
        </w:rPr>
        <w:tab/>
      </w:r>
      <w:r w:rsidR="005A2177">
        <w:rPr>
          <w:rFonts w:ascii="Times New Roman" w:hAnsi="Times New Roman" w:cs="Times New Roman"/>
          <w:sz w:val="24"/>
          <w:szCs w:val="24"/>
        </w:rPr>
        <w:t>5</w:t>
      </w:r>
      <w:r w:rsidR="005A2177" w:rsidRPr="005A2177">
        <w:rPr>
          <w:rFonts w:ascii="Times New Roman" w:hAnsi="Times New Roman" w:cs="Times New Roman"/>
          <w:sz w:val="24"/>
          <w:szCs w:val="24"/>
          <w:vertAlign w:val="superscript"/>
        </w:rPr>
        <w:t>th</w:t>
      </w:r>
      <w:r w:rsidR="005A2177">
        <w:rPr>
          <w:rFonts w:ascii="Times New Roman" w:hAnsi="Times New Roman" w:cs="Times New Roman"/>
          <w:sz w:val="24"/>
          <w:szCs w:val="24"/>
        </w:rPr>
        <w:t xml:space="preserve"> September 2022</w:t>
      </w:r>
    </w:p>
    <w:p w:rsidR="00E8648B" w:rsidRPr="00A970DB" w:rsidRDefault="00E8648B" w:rsidP="006451A0">
      <w:pPr>
        <w:pBdr>
          <w:bottom w:val="single" w:sz="4" w:space="1" w:color="auto"/>
        </w:pBdr>
        <w:spacing w:after="0" w:line="360" w:lineRule="auto"/>
        <w:ind w:left="1890" w:hanging="1890"/>
        <w:rPr>
          <w:rFonts w:ascii="Times New Roman" w:hAnsi="Times New Roman" w:cs="Times New Roman"/>
          <w:sz w:val="24"/>
          <w:szCs w:val="24"/>
        </w:rPr>
      </w:pPr>
      <w:r w:rsidRPr="00A970DB">
        <w:rPr>
          <w:rFonts w:ascii="Times New Roman" w:hAnsi="Times New Roman" w:cs="Times New Roman"/>
          <w:b/>
          <w:sz w:val="24"/>
          <w:szCs w:val="24"/>
        </w:rPr>
        <w:t>Delivered:</w:t>
      </w:r>
      <w:r w:rsidRPr="00A970DB">
        <w:rPr>
          <w:rFonts w:ascii="Times New Roman" w:hAnsi="Times New Roman" w:cs="Times New Roman"/>
          <w:b/>
          <w:sz w:val="24"/>
          <w:szCs w:val="24"/>
        </w:rPr>
        <w:tab/>
      </w:r>
      <w:r w:rsidR="00F757DF">
        <w:rPr>
          <w:rFonts w:ascii="Times New Roman" w:hAnsi="Times New Roman" w:cs="Times New Roman"/>
          <w:sz w:val="24"/>
          <w:szCs w:val="24"/>
        </w:rPr>
        <w:t>5</w:t>
      </w:r>
      <w:r w:rsidR="00F757DF" w:rsidRPr="00F757DF">
        <w:rPr>
          <w:rFonts w:ascii="Times New Roman" w:hAnsi="Times New Roman" w:cs="Times New Roman"/>
          <w:sz w:val="24"/>
          <w:szCs w:val="24"/>
          <w:vertAlign w:val="superscript"/>
        </w:rPr>
        <w:t>th</w:t>
      </w:r>
      <w:r w:rsidR="00F757DF">
        <w:rPr>
          <w:rFonts w:ascii="Times New Roman" w:hAnsi="Times New Roman" w:cs="Times New Roman"/>
          <w:sz w:val="24"/>
          <w:szCs w:val="24"/>
        </w:rPr>
        <w:t xml:space="preserve"> September </w:t>
      </w:r>
      <w:r w:rsidRPr="00A970DB">
        <w:rPr>
          <w:rFonts w:ascii="Times New Roman" w:hAnsi="Times New Roman" w:cs="Times New Roman"/>
          <w:sz w:val="24"/>
          <w:szCs w:val="24"/>
        </w:rPr>
        <w:t>2022</w:t>
      </w:r>
    </w:p>
    <w:p w:rsidR="00FA7C78" w:rsidRDefault="00FA7C78" w:rsidP="002F4046">
      <w:pPr>
        <w:tabs>
          <w:tab w:val="left" w:pos="2892"/>
        </w:tabs>
        <w:spacing w:before="120" w:after="0" w:line="240" w:lineRule="auto"/>
        <w:jc w:val="center"/>
        <w:rPr>
          <w:rFonts w:ascii="Times New Roman" w:hAnsi="Times New Roman" w:cs="Times New Roman"/>
          <w:b/>
          <w:sz w:val="24"/>
          <w:szCs w:val="24"/>
        </w:rPr>
      </w:pPr>
    </w:p>
    <w:p w:rsidR="002F4046" w:rsidRPr="00A970DB" w:rsidRDefault="00F757DF" w:rsidP="002F4046">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2F54A4" w:rsidRPr="001014A2" w:rsidRDefault="002F54A4" w:rsidP="001014A2">
      <w:pPr>
        <w:pBdr>
          <w:bottom w:val="single" w:sz="12" w:space="1" w:color="auto"/>
        </w:pBdr>
        <w:tabs>
          <w:tab w:val="left" w:pos="2892"/>
        </w:tabs>
        <w:spacing w:before="120" w:after="0" w:line="240" w:lineRule="auto"/>
        <w:rPr>
          <w:rFonts w:ascii="Times New Roman" w:hAnsi="Times New Roman" w:cs="Times New Roman"/>
          <w:sz w:val="24"/>
          <w:szCs w:val="24"/>
        </w:rPr>
      </w:pPr>
    </w:p>
    <w:p w:rsidR="002F54A4" w:rsidRPr="0078567A" w:rsidRDefault="0078567A" w:rsidP="006451A0">
      <w:pPr>
        <w:spacing w:before="100" w:beforeAutospacing="1" w:after="100" w:afterAutospacing="1" w:line="360" w:lineRule="auto"/>
        <w:rPr>
          <w:rFonts w:ascii="Times New Roman" w:eastAsia="Times New Roman" w:hAnsi="Times New Roman" w:cs="Times New Roman"/>
          <w:b/>
          <w:sz w:val="24"/>
          <w:szCs w:val="24"/>
        </w:rPr>
      </w:pPr>
      <w:r w:rsidRPr="0078567A">
        <w:rPr>
          <w:rFonts w:ascii="Times New Roman" w:eastAsia="Times New Roman" w:hAnsi="Times New Roman" w:cs="Times New Roman"/>
          <w:b/>
          <w:sz w:val="24"/>
          <w:szCs w:val="24"/>
        </w:rPr>
        <w:t>GOVINDEN CJ</w:t>
      </w:r>
    </w:p>
    <w:p w:rsidR="0078567A" w:rsidRDefault="002F54A4" w:rsidP="0078567A">
      <w:pPr>
        <w:pStyle w:val="JudgmentText"/>
        <w:spacing w:after="0"/>
        <w:ind w:left="0" w:hanging="540"/>
        <w:jc w:val="left"/>
        <w:rPr>
          <w:b/>
        </w:rPr>
      </w:pPr>
      <w:r w:rsidRPr="002F54A4">
        <w:t>The accused stands charged as follows;</w:t>
      </w:r>
      <w:r w:rsidRPr="0078567A">
        <w:rPr>
          <w:b/>
        </w:rPr>
        <w:t xml:space="preserve">                </w:t>
      </w:r>
    </w:p>
    <w:p w:rsidR="002F54A4" w:rsidRPr="0078567A" w:rsidRDefault="0078567A" w:rsidP="0078567A">
      <w:pPr>
        <w:pStyle w:val="JudgmentText"/>
        <w:numPr>
          <w:ilvl w:val="0"/>
          <w:numId w:val="0"/>
        </w:numPr>
        <w:spacing w:after="0"/>
        <w:jc w:val="center"/>
        <w:rPr>
          <w:b/>
        </w:rPr>
      </w:pPr>
      <w:r>
        <w:rPr>
          <w:b/>
        </w:rPr>
        <w:t>Count 1</w:t>
      </w:r>
    </w:p>
    <w:p w:rsidR="002F54A4" w:rsidRDefault="002F54A4" w:rsidP="0078567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Statement of Offence</w:t>
      </w:r>
    </w:p>
    <w:p w:rsidR="002F54A4" w:rsidRDefault="002F54A4" w:rsidP="006451A0">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breaking with intent to commit a felony contrary to Section 289 of the Penal Code read with Section 236 of the Penal Code.</w:t>
      </w:r>
    </w:p>
    <w:p w:rsidR="002F54A4" w:rsidRDefault="002F54A4" w:rsidP="006451A0">
      <w:p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Particulars of offence</w:t>
      </w:r>
    </w:p>
    <w:p w:rsidR="002F54A4" w:rsidRDefault="002F54A4" w:rsidP="006451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Jean-Paul Bastienne, aged 33 years, casual labour</w:t>
      </w:r>
      <w:r w:rsidR="00D76F32">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residing at La Batie, Mahé was on the 9</w:t>
      </w:r>
      <w:r w:rsidRPr="0063103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October 2017 at La Gogue, Glacis, Mahé</w:t>
      </w:r>
      <w:r w:rsidR="001516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did break and entered into the house at night at </w:t>
      </w:r>
      <w:r>
        <w:rPr>
          <w:rFonts w:ascii="Times New Roman" w:eastAsia="Times New Roman" w:hAnsi="Times New Roman" w:cs="Times New Roman"/>
          <w:sz w:val="24"/>
          <w:szCs w:val="24"/>
        </w:rPr>
        <w:lastRenderedPageBreak/>
        <w:t>about 01.09 his with an intent to commit felony, namely the offences of assault causing actual bodily harm.</w:t>
      </w:r>
    </w:p>
    <w:p w:rsidR="002F54A4" w:rsidRDefault="002F54A4" w:rsidP="006451A0">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Count 2</w:t>
      </w:r>
    </w:p>
    <w:p w:rsidR="002F54A4" w:rsidRDefault="002F54A4" w:rsidP="006451A0">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Statement of Offence</w:t>
      </w:r>
    </w:p>
    <w:p w:rsidR="002F54A4" w:rsidRDefault="002F54A4" w:rsidP="006451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intended to cause grievous harm contrary to Section 219(a) of the Penal Code and punishable under the above said Act.</w:t>
      </w:r>
    </w:p>
    <w:p w:rsidR="002F54A4" w:rsidRDefault="002F54A4" w:rsidP="006451A0">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Particulars of Offence</w:t>
      </w:r>
    </w:p>
    <w:p w:rsidR="002F54A4" w:rsidRDefault="002F54A4" w:rsidP="006451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Jean-Paul Bastienne, aged 33 years, casual labour</w:t>
      </w:r>
      <w:r w:rsidR="00D76F32">
        <w:rPr>
          <w:rFonts w:ascii="Times New Roman" w:eastAsia="Times New Roman" w:hAnsi="Times New Roman" w:cs="Times New Roman"/>
          <w:sz w:val="24"/>
          <w:szCs w:val="24"/>
        </w:rPr>
        <w:t>er</w:t>
      </w:r>
      <w:r>
        <w:rPr>
          <w:rFonts w:ascii="Times New Roman" w:eastAsia="Times New Roman" w:hAnsi="Times New Roman" w:cs="Times New Roman"/>
          <w:sz w:val="24"/>
          <w:szCs w:val="24"/>
        </w:rPr>
        <w:t>, residing at La Batie, Mahé was on the 9</w:t>
      </w:r>
      <w:r w:rsidRPr="002B2DB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October 2017 at La Gogue at night</w:t>
      </w:r>
      <w:r w:rsidR="000746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intent to cause grievous harm to the person namely Keeran Monthy</w:t>
      </w:r>
      <w:r w:rsidR="000746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caused grievous hurt to the said person by hitting the said person with a small wooden table and fist blow, as a result of which cause</w:t>
      </w:r>
      <w:r w:rsidR="00D76F3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fracture to the right side eyelid of the said Kareen Monthy.</w:t>
      </w:r>
    </w:p>
    <w:p w:rsidR="002F54A4" w:rsidRDefault="002F54A4" w:rsidP="006451A0">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Count 3</w:t>
      </w:r>
    </w:p>
    <w:p w:rsidR="002F54A4" w:rsidRDefault="002F54A4" w:rsidP="006451A0">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Statement of Offence</w:t>
      </w:r>
    </w:p>
    <w:p w:rsidR="002F54A4" w:rsidRDefault="002F54A4" w:rsidP="006451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Assault to cause actual bodily harm contrary to Section 236 and punishable under the same Act.</w:t>
      </w:r>
    </w:p>
    <w:p w:rsidR="002F54A4" w:rsidRDefault="002F54A4" w:rsidP="006451A0">
      <w:pPr>
        <w:spacing w:before="100" w:beforeAutospacing="1" w:after="100" w:afterAutospacing="1" w:line="360" w:lineRule="auto"/>
        <w:ind w:left="3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Particulars of Offence</w:t>
      </w:r>
    </w:p>
    <w:p w:rsidR="002F54A4" w:rsidRDefault="002F54A4" w:rsidP="006451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Jean-Paul Bastienne, aged 33 years, casual labour</w:t>
      </w:r>
      <w:r w:rsidR="00D76F32">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residing at La Batie, Mahé was on the 9</w:t>
      </w:r>
      <w:r w:rsidRPr="002B2DB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October 2017 at La Gogue assaulted another person namely Antoinette Bastienne by means of fist blow where by cause</w:t>
      </w:r>
      <w:r w:rsidR="00D76F3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actual bodily harm to the said Antoinette Bastienne.</w:t>
      </w:r>
    </w:p>
    <w:p w:rsidR="002F54A4" w:rsidRDefault="002F54A4" w:rsidP="006451A0">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Count 4</w:t>
      </w:r>
    </w:p>
    <w:p w:rsidR="002F54A4" w:rsidRDefault="002F54A4" w:rsidP="006451A0">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Statement of Offence</w:t>
      </w:r>
    </w:p>
    <w:p w:rsidR="002F54A4" w:rsidRDefault="002F54A4" w:rsidP="006451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Abduction of a person in order that such person may be subject to grievous harm or knowing it to be likely that such person will be so subjected contrary to Section 245 of the Penal Code and punishable under the same Act.</w:t>
      </w:r>
    </w:p>
    <w:p w:rsidR="002F54A4" w:rsidRDefault="002F54A4" w:rsidP="0078567A">
      <w:pPr>
        <w:spacing w:before="100" w:beforeAutospacing="1"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Particulars of Offence</w:t>
      </w:r>
    </w:p>
    <w:p w:rsidR="002F54A4" w:rsidRPr="001014A2" w:rsidRDefault="002F54A4" w:rsidP="006451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Jean-Paul Bastienne, aged 33 years, casual labour</w:t>
      </w:r>
      <w:r w:rsidR="00D76F32">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residing at La Ba</w:t>
      </w:r>
      <w:r w:rsidR="00DF2EB3">
        <w:rPr>
          <w:rFonts w:ascii="Times New Roman" w:eastAsia="Times New Roman" w:hAnsi="Times New Roman" w:cs="Times New Roman"/>
          <w:sz w:val="24"/>
          <w:szCs w:val="24"/>
        </w:rPr>
        <w:t>ti</w:t>
      </w:r>
      <w:r>
        <w:rPr>
          <w:rFonts w:ascii="Times New Roman" w:eastAsia="Times New Roman" w:hAnsi="Times New Roman" w:cs="Times New Roman"/>
          <w:sz w:val="24"/>
          <w:szCs w:val="24"/>
        </w:rPr>
        <w:t>e, Mahé was on the 9</w:t>
      </w:r>
      <w:r w:rsidRPr="002B2DB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October 2017 </w:t>
      </w:r>
      <w:r w:rsidR="000746B7">
        <w:rPr>
          <w:rFonts w:ascii="Times New Roman" w:eastAsia="Times New Roman" w:hAnsi="Times New Roman" w:cs="Times New Roman"/>
          <w:sz w:val="24"/>
          <w:szCs w:val="24"/>
        </w:rPr>
        <w:t>forcibly</w:t>
      </w:r>
      <w:r>
        <w:rPr>
          <w:rFonts w:ascii="Times New Roman" w:eastAsia="Times New Roman" w:hAnsi="Times New Roman" w:cs="Times New Roman"/>
          <w:sz w:val="24"/>
          <w:szCs w:val="24"/>
        </w:rPr>
        <w:t xml:space="preserve"> abducted the person namely Antoinette Bastienne with her children and subjected her to </w:t>
      </w:r>
      <w:r w:rsidR="000746B7">
        <w:rPr>
          <w:rFonts w:ascii="Times New Roman" w:eastAsia="Times New Roman" w:hAnsi="Times New Roman" w:cs="Times New Roman"/>
          <w:sz w:val="24"/>
          <w:szCs w:val="24"/>
        </w:rPr>
        <w:t>grievous harm</w:t>
      </w:r>
      <w:r>
        <w:rPr>
          <w:rFonts w:ascii="Times New Roman" w:eastAsia="Times New Roman" w:hAnsi="Times New Roman" w:cs="Times New Roman"/>
          <w:sz w:val="24"/>
          <w:szCs w:val="24"/>
        </w:rPr>
        <w:t xml:space="preserve"> by driving the passenger side of his car into an electric pole thereby causing her injuries.</w:t>
      </w:r>
    </w:p>
    <w:p w:rsidR="006D00F0" w:rsidRPr="002F54A4" w:rsidRDefault="006D00F0" w:rsidP="002F54A4">
      <w:pPr>
        <w:spacing w:before="100" w:beforeAutospacing="1" w:after="100" w:afterAutospacing="1" w:line="240" w:lineRule="auto"/>
        <w:jc w:val="both"/>
        <w:rPr>
          <w:rFonts w:ascii="Times New Roman" w:eastAsia="Times New Roman" w:hAnsi="Times New Roman" w:cs="Times New Roman"/>
          <w:b/>
          <w:sz w:val="24"/>
          <w:szCs w:val="24"/>
        </w:rPr>
      </w:pPr>
    </w:p>
    <w:p w:rsidR="000746B7" w:rsidRDefault="002F142E" w:rsidP="006451A0">
      <w:pPr>
        <w:pStyle w:val="JudgmentText"/>
        <w:ind w:left="0" w:hanging="540"/>
        <w:rPr>
          <w:color w:val="333333"/>
          <w:bdr w:val="none" w:sz="0" w:space="0" w:color="auto" w:frame="1"/>
        </w:rPr>
      </w:pPr>
      <w:r>
        <w:t>The Learned Counsel for the accused have made a No Case to Answer submission at the close of the prosecution case. There is no contest between the parties as to what the</w:t>
      </w:r>
      <w:r w:rsidR="002F54A4">
        <w:t xml:space="preserve"> settle</w:t>
      </w:r>
      <w:r w:rsidR="001014A2">
        <w:t>d</w:t>
      </w:r>
      <w:r>
        <w:t xml:space="preserve"> law says on such an ap</w:t>
      </w:r>
      <w:r w:rsidR="001014A2">
        <w:t>plication in this jurisdiction which</w:t>
      </w:r>
      <w:r>
        <w:t xml:space="preserve"> was </w:t>
      </w:r>
      <w:r w:rsidR="002F54A4">
        <w:t xml:space="preserve">succinctly </w:t>
      </w:r>
      <w:r>
        <w:t xml:space="preserve">captured in the now land mark case of </w:t>
      </w:r>
      <w:r w:rsidRPr="002F54A4">
        <w:rPr>
          <w:i/>
        </w:rPr>
        <w:t>R vs Stiven</w:t>
      </w:r>
      <w:r w:rsidR="0089797D" w:rsidRPr="002F54A4">
        <w:rPr>
          <w:i/>
        </w:rPr>
        <w:t xml:space="preserve"> 1971 SLR</w:t>
      </w:r>
      <w:r w:rsidR="001014A2">
        <w:rPr>
          <w:i/>
        </w:rPr>
        <w:t>,</w:t>
      </w:r>
      <w:r w:rsidRPr="002F54A4">
        <w:rPr>
          <w:i/>
        </w:rPr>
        <w:t xml:space="preserve"> at page</w:t>
      </w:r>
      <w:r w:rsidRPr="001014A2">
        <w:rPr>
          <w:i/>
        </w:rPr>
        <w:t>137</w:t>
      </w:r>
      <w:r w:rsidR="001014A2">
        <w:rPr>
          <w:i/>
        </w:rPr>
        <w:t>,</w:t>
      </w:r>
      <w:r>
        <w:t>as follows;</w:t>
      </w:r>
      <w:r w:rsidRPr="002F142E">
        <w:rPr>
          <w:color w:val="333333"/>
          <w:bdr w:val="none" w:sz="0" w:space="0" w:color="auto" w:frame="1"/>
        </w:rPr>
        <w:t xml:space="preserve"> what court has to consider at the stage a no case to answer</w:t>
      </w:r>
      <w:r w:rsidR="0089797D">
        <w:rPr>
          <w:color w:val="333333"/>
          <w:bdr w:val="none" w:sz="0" w:space="0" w:color="auto" w:frame="1"/>
        </w:rPr>
        <w:t xml:space="preserve"> application is made is whether, (a) </w:t>
      </w:r>
      <w:r w:rsidRPr="002F142E">
        <w:rPr>
          <w:color w:val="333333"/>
          <w:bdr w:val="none" w:sz="0" w:space="0" w:color="auto" w:frame="1"/>
        </w:rPr>
        <w:t xml:space="preserve">there is no evidence to prove the essential </w:t>
      </w:r>
      <w:r w:rsidR="0089797D">
        <w:rPr>
          <w:color w:val="333333"/>
          <w:bdr w:val="none" w:sz="0" w:space="0" w:color="auto" w:frame="1"/>
        </w:rPr>
        <w:t xml:space="preserve">elements of the offence charged, (b) </w:t>
      </w:r>
      <w:r w:rsidRPr="002F142E">
        <w:rPr>
          <w:color w:val="333333"/>
          <w:bdr w:val="none" w:sz="0" w:space="0" w:color="auto" w:frame="1"/>
        </w:rPr>
        <w:t>whether the evidence for the prosecution has been so discredited or is so manifestly unreliable that no reasonable tribunal could safely convict</w:t>
      </w:r>
      <w:r w:rsidR="0089797D">
        <w:rPr>
          <w:color w:val="333333"/>
          <w:bdr w:val="none" w:sz="0" w:space="0" w:color="auto" w:frame="1"/>
        </w:rPr>
        <w:t>. It appears that th</w:t>
      </w:r>
      <w:r w:rsidR="001014A2">
        <w:rPr>
          <w:color w:val="333333"/>
          <w:bdr w:val="none" w:sz="0" w:space="0" w:color="auto" w:frame="1"/>
        </w:rPr>
        <w:t>e Defence is submitting along this 1</w:t>
      </w:r>
      <w:r w:rsidR="001014A2" w:rsidRPr="001014A2">
        <w:rPr>
          <w:color w:val="333333"/>
          <w:bdr w:val="none" w:sz="0" w:space="0" w:color="auto" w:frame="1"/>
          <w:vertAlign w:val="superscript"/>
        </w:rPr>
        <w:t>st</w:t>
      </w:r>
      <w:r w:rsidR="001014A2">
        <w:rPr>
          <w:color w:val="333333"/>
          <w:bdr w:val="none" w:sz="0" w:space="0" w:color="auto" w:frame="1"/>
        </w:rPr>
        <w:t xml:space="preserve"> of the two limbs, that the prosecution has not managed to prove an essential element of the offence.</w:t>
      </w:r>
    </w:p>
    <w:p w:rsidR="000746B7" w:rsidRPr="001F1700" w:rsidRDefault="0089797D" w:rsidP="006451A0">
      <w:pPr>
        <w:pStyle w:val="JudgmentText"/>
        <w:ind w:left="0" w:hanging="540"/>
        <w:rPr>
          <w:bdr w:val="none" w:sz="0" w:space="0" w:color="auto" w:frame="1"/>
        </w:rPr>
      </w:pPr>
      <w:r w:rsidRPr="001F1700">
        <w:rPr>
          <w:bdr w:val="none" w:sz="0" w:space="0" w:color="auto" w:frame="1"/>
        </w:rPr>
        <w:t>However upon</w:t>
      </w:r>
      <w:r w:rsidR="001014A2" w:rsidRPr="001F1700">
        <w:rPr>
          <w:bdr w:val="none" w:sz="0" w:space="0" w:color="auto" w:frame="1"/>
        </w:rPr>
        <w:t xml:space="preserve"> reading the submission it appears</w:t>
      </w:r>
      <w:r w:rsidRPr="001F1700">
        <w:rPr>
          <w:bdr w:val="none" w:sz="0" w:space="0" w:color="auto" w:frame="1"/>
        </w:rPr>
        <w:t xml:space="preserve"> that such application is made only against the offence of Housebreaking</w:t>
      </w:r>
      <w:r w:rsidR="0087128B">
        <w:rPr>
          <w:bdr w:val="none" w:sz="0" w:space="0" w:color="auto" w:frame="1"/>
        </w:rPr>
        <w:t xml:space="preserve"> </w:t>
      </w:r>
      <w:r w:rsidR="009174EB" w:rsidRPr="006451A0">
        <w:rPr>
          <w:bdr w:val="none" w:sz="0" w:space="0" w:color="auto" w:frame="1"/>
        </w:rPr>
        <w:t>offence</w:t>
      </w:r>
      <w:r w:rsidRPr="006451A0">
        <w:rPr>
          <w:bdr w:val="none" w:sz="0" w:space="0" w:color="auto" w:frame="1"/>
        </w:rPr>
        <w:t xml:space="preserve"> under count</w:t>
      </w:r>
      <w:r w:rsidR="002F54A4" w:rsidRPr="006451A0">
        <w:rPr>
          <w:bdr w:val="none" w:sz="0" w:space="0" w:color="auto" w:frame="1"/>
        </w:rPr>
        <w:t xml:space="preserve"> 1</w:t>
      </w:r>
      <w:r w:rsidR="001014A2" w:rsidRPr="006451A0">
        <w:rPr>
          <w:bdr w:val="none" w:sz="0" w:space="0" w:color="auto" w:frame="1"/>
        </w:rPr>
        <w:t xml:space="preserve"> and that </w:t>
      </w:r>
      <w:r w:rsidR="009174EB" w:rsidRPr="006451A0">
        <w:rPr>
          <w:bdr w:val="none" w:sz="0" w:space="0" w:color="auto" w:frame="1"/>
        </w:rPr>
        <w:t>of the</w:t>
      </w:r>
      <w:r w:rsidR="001014A2" w:rsidRPr="006451A0">
        <w:rPr>
          <w:bdr w:val="none" w:sz="0" w:space="0" w:color="auto" w:frame="1"/>
        </w:rPr>
        <w:t xml:space="preserve"> offence of c</w:t>
      </w:r>
      <w:r w:rsidRPr="006451A0">
        <w:rPr>
          <w:bdr w:val="none" w:sz="0" w:space="0" w:color="auto" w:frame="1"/>
        </w:rPr>
        <w:t xml:space="preserve">ausing actual bodily harm in count </w:t>
      </w:r>
      <w:r w:rsidR="002F54A4" w:rsidRPr="006451A0">
        <w:rPr>
          <w:bdr w:val="none" w:sz="0" w:space="0" w:color="auto" w:frame="1"/>
        </w:rPr>
        <w:t>(3).R</w:t>
      </w:r>
      <w:r w:rsidRPr="006451A0">
        <w:rPr>
          <w:bdr w:val="none" w:sz="0" w:space="0" w:color="auto" w:frame="1"/>
        </w:rPr>
        <w:t>egarding the 1</w:t>
      </w:r>
      <w:r w:rsidRPr="006451A0">
        <w:rPr>
          <w:bdr w:val="none" w:sz="0" w:space="0" w:color="auto" w:frame="1"/>
          <w:vertAlign w:val="superscript"/>
        </w:rPr>
        <w:t>st</w:t>
      </w:r>
      <w:r w:rsidR="002F54A4" w:rsidRPr="006451A0">
        <w:rPr>
          <w:bdr w:val="none" w:sz="0" w:space="0" w:color="auto" w:frame="1"/>
        </w:rPr>
        <w:t>one, it is submitted</w:t>
      </w:r>
      <w:r w:rsidRPr="006451A0">
        <w:rPr>
          <w:bdr w:val="none" w:sz="0" w:space="0" w:color="auto" w:frame="1"/>
        </w:rPr>
        <w:t xml:space="preserve"> that</w:t>
      </w:r>
      <w:r w:rsidRPr="001F1700">
        <w:rPr>
          <w:i/>
          <w:bdr w:val="none" w:sz="0" w:space="0" w:color="auto" w:frame="1"/>
        </w:rPr>
        <w:t>“the evidence adduced does not confirm that there was forced entry into the house by the accused</w:t>
      </w:r>
      <w:r w:rsidR="002F54A4" w:rsidRPr="006451A0">
        <w:rPr>
          <w:i/>
          <w:bdr w:val="none" w:sz="0" w:space="0" w:color="auto" w:frame="1"/>
        </w:rPr>
        <w:t>”</w:t>
      </w:r>
      <w:r w:rsidR="00FA7C78">
        <w:rPr>
          <w:i/>
          <w:bdr w:val="none" w:sz="0" w:space="0" w:color="auto" w:frame="1"/>
        </w:rPr>
        <w:t xml:space="preserve">. </w:t>
      </w:r>
      <w:r w:rsidR="00FA7C78">
        <w:rPr>
          <w:bdr w:val="none" w:sz="0" w:space="0" w:color="auto" w:frame="1"/>
        </w:rPr>
        <w:t>I</w:t>
      </w:r>
      <w:r w:rsidRPr="001F1700">
        <w:rPr>
          <w:bdr w:val="none" w:sz="0" w:space="0" w:color="auto" w:frame="1"/>
        </w:rPr>
        <w:t>n respect of the other o</w:t>
      </w:r>
      <w:r w:rsidR="002F54A4" w:rsidRPr="001F1700">
        <w:rPr>
          <w:bdr w:val="none" w:sz="0" w:space="0" w:color="auto" w:frame="1"/>
        </w:rPr>
        <w:t>ne</w:t>
      </w:r>
      <w:r w:rsidRPr="006451A0">
        <w:rPr>
          <w:bdr w:val="none" w:sz="0" w:space="0" w:color="auto" w:frame="1"/>
        </w:rPr>
        <w:t xml:space="preserve">, that there is no evidence to show that the accused person had any intent to cause </w:t>
      </w:r>
      <w:r w:rsidR="002F54A4" w:rsidRPr="006451A0">
        <w:rPr>
          <w:i/>
          <w:bdr w:val="none" w:sz="0" w:space="0" w:color="auto" w:frame="1"/>
        </w:rPr>
        <w:t>“</w:t>
      </w:r>
      <w:r w:rsidRPr="006451A0">
        <w:rPr>
          <w:i/>
          <w:bdr w:val="none" w:sz="0" w:space="0" w:color="auto" w:frame="1"/>
        </w:rPr>
        <w:t>actual bodily harm</w:t>
      </w:r>
      <w:r w:rsidR="002F54A4" w:rsidRPr="006451A0">
        <w:rPr>
          <w:i/>
          <w:bdr w:val="none" w:sz="0" w:space="0" w:color="auto" w:frame="1"/>
        </w:rPr>
        <w:t>”</w:t>
      </w:r>
      <w:r w:rsidR="001014A2" w:rsidRPr="006451A0">
        <w:rPr>
          <w:i/>
          <w:bdr w:val="none" w:sz="0" w:space="0" w:color="auto" w:frame="1"/>
        </w:rPr>
        <w:t>.</w:t>
      </w:r>
      <w:r w:rsidR="006D00F0" w:rsidRPr="006451A0">
        <w:rPr>
          <w:bdr w:val="none" w:sz="0" w:space="0" w:color="auto" w:frame="1"/>
        </w:rPr>
        <w:t>Whether this was deliberate or accidental the fact remains th</w:t>
      </w:r>
      <w:r w:rsidR="001014A2" w:rsidRPr="006451A0">
        <w:rPr>
          <w:bdr w:val="none" w:sz="0" w:space="0" w:color="auto" w:frame="1"/>
        </w:rPr>
        <w:t>at no such submission is made with regards to</w:t>
      </w:r>
      <w:r w:rsidR="006D00F0" w:rsidRPr="006451A0">
        <w:rPr>
          <w:bdr w:val="none" w:sz="0" w:space="0" w:color="auto" w:frame="1"/>
        </w:rPr>
        <w:t xml:space="preserve"> the offence</w:t>
      </w:r>
      <w:r w:rsidR="001014A2" w:rsidRPr="006451A0">
        <w:rPr>
          <w:bdr w:val="none" w:sz="0" w:space="0" w:color="auto" w:frame="1"/>
        </w:rPr>
        <w:t>s of act intended to cause griev</w:t>
      </w:r>
      <w:r w:rsidR="006D00F0" w:rsidRPr="006451A0">
        <w:rPr>
          <w:bdr w:val="none" w:sz="0" w:space="0" w:color="auto" w:frame="1"/>
        </w:rPr>
        <w:t>ous harm in count 2 and abduction in count 4.</w:t>
      </w:r>
    </w:p>
    <w:p w:rsidR="000746B7" w:rsidRPr="006451A0" w:rsidRDefault="006D00F0" w:rsidP="006451A0">
      <w:pPr>
        <w:pStyle w:val="JudgmentText"/>
        <w:ind w:left="0" w:hanging="540"/>
        <w:rPr>
          <w:color w:val="333333"/>
          <w:bdr w:val="none" w:sz="0" w:space="0" w:color="auto" w:frame="1"/>
        </w:rPr>
      </w:pPr>
      <w:r w:rsidRPr="006451A0">
        <w:rPr>
          <w:color w:val="333333"/>
          <w:bdr w:val="none" w:sz="0" w:space="0" w:color="auto" w:frame="1"/>
        </w:rPr>
        <w:t>In his subm</w:t>
      </w:r>
      <w:r w:rsidR="001014A2" w:rsidRPr="006451A0">
        <w:rPr>
          <w:color w:val="333333"/>
          <w:bdr w:val="none" w:sz="0" w:space="0" w:color="auto" w:frame="1"/>
        </w:rPr>
        <w:t xml:space="preserve">ission on whether there </w:t>
      </w:r>
      <w:r w:rsidR="009174EB" w:rsidRPr="001F1700">
        <w:rPr>
          <w:color w:val="333333"/>
          <w:bdr w:val="none" w:sz="0" w:space="0" w:color="auto" w:frame="1"/>
        </w:rPr>
        <w:t>exists</w:t>
      </w:r>
      <w:r w:rsidR="0087128B">
        <w:rPr>
          <w:color w:val="333333"/>
          <w:bdr w:val="none" w:sz="0" w:space="0" w:color="auto" w:frame="1"/>
        </w:rPr>
        <w:t xml:space="preserve"> </w:t>
      </w:r>
      <w:r w:rsidRPr="006451A0">
        <w:rPr>
          <w:color w:val="333333"/>
          <w:bdr w:val="none" w:sz="0" w:space="0" w:color="auto" w:frame="1"/>
        </w:rPr>
        <w:t xml:space="preserve">evidence to support the essential element </w:t>
      </w:r>
      <w:r w:rsidR="007C3F94" w:rsidRPr="006451A0">
        <w:rPr>
          <w:color w:val="333333"/>
          <w:bdr w:val="none" w:sz="0" w:space="0" w:color="auto" w:frame="1"/>
        </w:rPr>
        <w:t>intent intent</w:t>
      </w:r>
      <w:r w:rsidR="001014A2" w:rsidRPr="006451A0">
        <w:rPr>
          <w:color w:val="333333"/>
          <w:bdr w:val="none" w:sz="0" w:space="0" w:color="auto" w:frame="1"/>
        </w:rPr>
        <w:t>ion to cause actual bodily harm</w:t>
      </w:r>
      <w:r w:rsidR="007C3F94" w:rsidRPr="006451A0">
        <w:rPr>
          <w:color w:val="333333"/>
          <w:bdr w:val="none" w:sz="0" w:space="0" w:color="auto" w:frame="1"/>
        </w:rPr>
        <w:t>, Learned counsel however ref</w:t>
      </w:r>
      <w:r w:rsidR="001014A2" w:rsidRPr="006451A0">
        <w:rPr>
          <w:color w:val="333333"/>
          <w:bdr w:val="none" w:sz="0" w:space="0" w:color="auto" w:frame="1"/>
        </w:rPr>
        <w:t>e</w:t>
      </w:r>
      <w:r w:rsidR="007C3F94" w:rsidRPr="006451A0">
        <w:rPr>
          <w:color w:val="333333"/>
          <w:bdr w:val="none" w:sz="0" w:space="0" w:color="auto" w:frame="1"/>
        </w:rPr>
        <w:t>rs to the evidence of Mr Bethew in order to por</w:t>
      </w:r>
      <w:r w:rsidR="001014A2" w:rsidRPr="006451A0">
        <w:rPr>
          <w:color w:val="333333"/>
          <w:bdr w:val="none" w:sz="0" w:space="0" w:color="auto" w:frame="1"/>
        </w:rPr>
        <w:t xml:space="preserve">tray an apparent contradiction between his </w:t>
      </w:r>
      <w:r w:rsidR="007C3F94" w:rsidRPr="006451A0">
        <w:rPr>
          <w:color w:val="333333"/>
          <w:bdr w:val="none" w:sz="0" w:space="0" w:color="auto" w:frame="1"/>
        </w:rPr>
        <w:t xml:space="preserve">statement and that of the content of the photographs regarding the number of louvre blades supposedly removed by the accused when he broke in the house. </w:t>
      </w:r>
      <w:r w:rsidR="001014A2" w:rsidRPr="006451A0">
        <w:rPr>
          <w:color w:val="333333"/>
          <w:bdr w:val="none" w:sz="0" w:space="0" w:color="auto" w:frame="1"/>
        </w:rPr>
        <w:t>It is clear that these</w:t>
      </w:r>
      <w:r w:rsidR="007C3F94" w:rsidRPr="006451A0">
        <w:rPr>
          <w:color w:val="333333"/>
          <w:bdr w:val="none" w:sz="0" w:space="0" w:color="auto" w:frame="1"/>
        </w:rPr>
        <w:t xml:space="preserve"> evidence ha</w:t>
      </w:r>
      <w:r w:rsidR="00D76F32">
        <w:rPr>
          <w:color w:val="333333"/>
          <w:bdr w:val="none" w:sz="0" w:space="0" w:color="auto" w:frame="1"/>
        </w:rPr>
        <w:t>ve</w:t>
      </w:r>
      <w:r w:rsidR="0087128B">
        <w:rPr>
          <w:color w:val="333333"/>
          <w:bdr w:val="none" w:sz="0" w:space="0" w:color="auto" w:frame="1"/>
        </w:rPr>
        <w:t xml:space="preserve"> </w:t>
      </w:r>
      <w:r w:rsidR="001014A2" w:rsidRPr="006451A0">
        <w:rPr>
          <w:color w:val="333333"/>
          <w:bdr w:val="none" w:sz="0" w:space="0" w:color="auto" w:frame="1"/>
        </w:rPr>
        <w:t>no relevance to the submission regarding this count</w:t>
      </w:r>
      <w:r w:rsidR="007C3F94" w:rsidRPr="006451A0">
        <w:rPr>
          <w:color w:val="333333"/>
          <w:bdr w:val="none" w:sz="0" w:space="0" w:color="auto" w:frame="1"/>
        </w:rPr>
        <w:t>. Moreover, to compound the error</w:t>
      </w:r>
      <w:r w:rsidR="00D76F32">
        <w:rPr>
          <w:color w:val="333333"/>
          <w:bdr w:val="none" w:sz="0" w:space="0" w:color="auto" w:frame="1"/>
        </w:rPr>
        <w:t>,</w:t>
      </w:r>
      <w:r w:rsidR="001014A2" w:rsidRPr="006451A0">
        <w:rPr>
          <w:color w:val="333333"/>
          <w:bdr w:val="none" w:sz="0" w:space="0" w:color="auto" w:frame="1"/>
        </w:rPr>
        <w:t xml:space="preserve"> he made a wrong legal argument and he submitted</w:t>
      </w:r>
      <w:r w:rsidR="007C3F94" w:rsidRPr="006451A0">
        <w:rPr>
          <w:color w:val="333333"/>
          <w:bdr w:val="none" w:sz="0" w:space="0" w:color="auto" w:frame="1"/>
        </w:rPr>
        <w:t xml:space="preserve"> that this itself shows at this juncture that the case has not been proven </w:t>
      </w:r>
      <w:r w:rsidR="007C3F94" w:rsidRPr="006451A0">
        <w:rPr>
          <w:i/>
          <w:color w:val="333333"/>
          <w:bdr w:val="none" w:sz="0" w:space="0" w:color="auto" w:frame="1"/>
        </w:rPr>
        <w:t>beyond a reasonable doubt</w:t>
      </w:r>
      <w:r w:rsidR="007C3F94" w:rsidRPr="006451A0">
        <w:rPr>
          <w:color w:val="333333"/>
          <w:bdr w:val="none" w:sz="0" w:space="0" w:color="auto" w:frame="1"/>
        </w:rPr>
        <w:t xml:space="preserve">. </w:t>
      </w:r>
    </w:p>
    <w:p w:rsidR="000746B7" w:rsidRPr="006451A0" w:rsidRDefault="007C3F94" w:rsidP="006451A0">
      <w:pPr>
        <w:pStyle w:val="JudgmentText"/>
        <w:tabs>
          <w:tab w:val="left" w:pos="450"/>
        </w:tabs>
        <w:ind w:left="0" w:hanging="540"/>
        <w:rPr>
          <w:color w:val="333333"/>
          <w:bdr w:val="none" w:sz="0" w:space="0" w:color="auto" w:frame="1"/>
        </w:rPr>
      </w:pPr>
      <w:r w:rsidRPr="006451A0">
        <w:rPr>
          <w:color w:val="333333"/>
          <w:bdr w:val="none" w:sz="0" w:space="0" w:color="auto" w:frame="1"/>
        </w:rPr>
        <w:t xml:space="preserve">Thereafter, he </w:t>
      </w:r>
      <w:r w:rsidR="001014A2" w:rsidRPr="006451A0">
        <w:rPr>
          <w:color w:val="333333"/>
          <w:bdr w:val="none" w:sz="0" w:space="0" w:color="auto" w:frame="1"/>
        </w:rPr>
        <w:t>went on to submit</w:t>
      </w:r>
      <w:r w:rsidRPr="006451A0">
        <w:rPr>
          <w:color w:val="333333"/>
          <w:bdr w:val="none" w:sz="0" w:space="0" w:color="auto" w:frame="1"/>
        </w:rPr>
        <w:t xml:space="preserve"> that the contradictions in the statement</w:t>
      </w:r>
      <w:r w:rsidR="00DD6C7C" w:rsidRPr="006451A0">
        <w:rPr>
          <w:color w:val="333333"/>
          <w:bdr w:val="none" w:sz="0" w:space="0" w:color="auto" w:frame="1"/>
        </w:rPr>
        <w:t xml:space="preserve"> of the victim</w:t>
      </w:r>
      <w:r w:rsidRPr="006451A0">
        <w:rPr>
          <w:color w:val="333333"/>
          <w:bdr w:val="none" w:sz="0" w:space="0" w:color="auto" w:frame="1"/>
        </w:rPr>
        <w:t xml:space="preserve"> (instea</w:t>
      </w:r>
      <w:r w:rsidR="00DD6C7C" w:rsidRPr="006451A0">
        <w:rPr>
          <w:color w:val="333333"/>
          <w:bdr w:val="none" w:sz="0" w:space="0" w:color="auto" w:frame="1"/>
        </w:rPr>
        <w:t xml:space="preserve">d of </w:t>
      </w:r>
      <w:r w:rsidR="009174EB" w:rsidRPr="001F1700">
        <w:rPr>
          <w:color w:val="333333"/>
          <w:bdr w:val="none" w:sz="0" w:space="0" w:color="auto" w:frame="1"/>
        </w:rPr>
        <w:t>her testimony</w:t>
      </w:r>
      <w:r w:rsidR="00DD6C7C" w:rsidRPr="006451A0">
        <w:rPr>
          <w:color w:val="333333"/>
          <w:bdr w:val="none" w:sz="0" w:space="0" w:color="auto" w:frame="1"/>
        </w:rPr>
        <w:t xml:space="preserve">) </w:t>
      </w:r>
      <w:r w:rsidRPr="006451A0">
        <w:rPr>
          <w:color w:val="333333"/>
          <w:bdr w:val="none" w:sz="0" w:space="0" w:color="auto" w:frame="1"/>
        </w:rPr>
        <w:t xml:space="preserve">shows that she was not abducted and then he further submitted that there are no evidence of breaking </w:t>
      </w:r>
      <w:r w:rsidR="00DD6C7C" w:rsidRPr="006451A0">
        <w:rPr>
          <w:color w:val="333333"/>
          <w:bdr w:val="none" w:sz="0" w:space="0" w:color="auto" w:frame="1"/>
        </w:rPr>
        <w:t>into the house. These statements</w:t>
      </w:r>
      <w:r w:rsidRPr="006451A0">
        <w:rPr>
          <w:color w:val="333333"/>
          <w:bdr w:val="none" w:sz="0" w:space="0" w:color="auto" w:frame="1"/>
        </w:rPr>
        <w:t xml:space="preserve"> without reference to evidence or the lack thereof in support of each essential elements of each impugned count</w:t>
      </w:r>
      <w:r w:rsidR="00DD6C7C" w:rsidRPr="006451A0">
        <w:rPr>
          <w:color w:val="333333"/>
          <w:bdr w:val="none" w:sz="0" w:space="0" w:color="auto" w:frame="1"/>
        </w:rPr>
        <w:t>s condemn this submission of No case to answer and make it unsubstantiated.</w:t>
      </w:r>
    </w:p>
    <w:p w:rsidR="009174EB" w:rsidRPr="006451A0" w:rsidRDefault="007E30F4" w:rsidP="006451A0">
      <w:pPr>
        <w:pStyle w:val="JudgmentText"/>
        <w:ind w:left="0" w:hanging="540"/>
        <w:rPr>
          <w:color w:val="333333"/>
          <w:bdr w:val="none" w:sz="0" w:space="0" w:color="auto" w:frame="1"/>
        </w:rPr>
      </w:pPr>
      <w:r w:rsidRPr="006451A0">
        <w:rPr>
          <w:color w:val="333333"/>
          <w:bdr w:val="none" w:sz="0" w:space="0" w:color="auto" w:frame="1"/>
        </w:rPr>
        <w:t>I find at this stage that it cannot be said that the evidence of the prosecution witnesses have been so discredited by cross examination that no reasonable tribunal could convict on it. It also cannot be said that there is no evidence to prove the essential elements of the offences charged.</w:t>
      </w:r>
    </w:p>
    <w:p w:rsidR="009174EB" w:rsidRDefault="007E30F4" w:rsidP="006451A0">
      <w:pPr>
        <w:pStyle w:val="JudgmentText"/>
        <w:ind w:left="0" w:hanging="540"/>
        <w:rPr>
          <w:bdr w:val="none" w:sz="0" w:space="0" w:color="auto" w:frame="1"/>
        </w:rPr>
      </w:pPr>
      <w:r w:rsidRPr="007E30F4">
        <w:rPr>
          <w:bdr w:val="none" w:sz="0" w:space="0" w:color="auto" w:frame="1"/>
        </w:rPr>
        <w:t xml:space="preserve">Therefore, for the aforementioned reasons this court is satisfied that a prima facie case in respect of   the charges exists against the </w:t>
      </w:r>
      <w:r w:rsidR="009174EB" w:rsidRPr="007E30F4">
        <w:rPr>
          <w:bdr w:val="none" w:sz="0" w:space="0" w:color="auto" w:frame="1"/>
        </w:rPr>
        <w:t>accused and</w:t>
      </w:r>
      <w:r w:rsidRPr="007E30F4">
        <w:rPr>
          <w:bdr w:val="none" w:sz="0" w:space="0" w:color="auto" w:frame="1"/>
        </w:rPr>
        <w:t xml:space="preserve"> that there is no merit in the contention of defence counsel that the Accused persons in this case has no case to answer. As a </w:t>
      </w:r>
      <w:r w:rsidR="009174EB" w:rsidRPr="007E30F4">
        <w:rPr>
          <w:bdr w:val="none" w:sz="0" w:space="0" w:color="auto" w:frame="1"/>
        </w:rPr>
        <w:t>result,</w:t>
      </w:r>
      <w:r w:rsidRPr="007E30F4">
        <w:rPr>
          <w:bdr w:val="none" w:sz="0" w:space="0" w:color="auto" w:frame="1"/>
        </w:rPr>
        <w:t xml:space="preserve"> the court is of the view that he has a case to answer in respect of the charges filed against him.</w:t>
      </w:r>
    </w:p>
    <w:p w:rsidR="007E30F4" w:rsidRPr="007E30F4" w:rsidRDefault="007E30F4" w:rsidP="006451A0">
      <w:pPr>
        <w:pStyle w:val="JudgmentText"/>
        <w:ind w:left="0" w:hanging="540"/>
        <w:rPr>
          <w:rFonts w:ascii="inherit" w:hAnsi="inherit" w:cs="Arial"/>
          <w:sz w:val="23"/>
          <w:szCs w:val="23"/>
        </w:rPr>
      </w:pPr>
      <w:r>
        <w:rPr>
          <w:bdr w:val="none" w:sz="0" w:space="0" w:color="auto" w:frame="1"/>
        </w:rPr>
        <w:t>Accordingly</w:t>
      </w:r>
      <w:r w:rsidRPr="007E30F4">
        <w:rPr>
          <w:bdr w:val="none" w:sz="0" w:space="0" w:color="auto" w:frame="1"/>
        </w:rPr>
        <w:t>, this court</w:t>
      </w:r>
      <w:r>
        <w:rPr>
          <w:bdr w:val="none" w:sz="0" w:space="0" w:color="auto" w:frame="1"/>
        </w:rPr>
        <w:t xml:space="preserve"> shall proceed</w:t>
      </w:r>
      <w:r w:rsidRPr="007E30F4">
        <w:rPr>
          <w:bdr w:val="none" w:sz="0" w:space="0" w:color="auto" w:frame="1"/>
        </w:rPr>
        <w:t xml:space="preserve"> to call for a defence from the accused in respect of the charges levelled against him.</w:t>
      </w:r>
    </w:p>
    <w:p w:rsidR="00C9247D" w:rsidRPr="00DD6C7C" w:rsidRDefault="007E30F4" w:rsidP="00DD6C7C">
      <w:pPr>
        <w:shd w:val="clear" w:color="auto" w:fill="FFFFFF"/>
        <w:spacing w:after="240" w:line="338" w:lineRule="atLeast"/>
        <w:ind w:left="720" w:hanging="720"/>
        <w:jc w:val="both"/>
        <w:textAlignment w:val="baseline"/>
        <w:rPr>
          <w:rFonts w:ascii="Arial" w:eastAsia="Times New Roman" w:hAnsi="Arial" w:cs="Arial"/>
          <w:color w:val="333333"/>
          <w:sz w:val="23"/>
          <w:szCs w:val="23"/>
        </w:rPr>
      </w:pPr>
      <w:r w:rsidRPr="007E30F4">
        <w:rPr>
          <w:rFonts w:ascii="Arial" w:eastAsia="Times New Roman" w:hAnsi="Arial" w:cs="Arial"/>
          <w:color w:val="333333"/>
          <w:sz w:val="23"/>
          <w:szCs w:val="23"/>
        </w:rPr>
        <w:t> </w:t>
      </w:r>
    </w:p>
    <w:p w:rsidR="00164603" w:rsidRPr="00A970DB" w:rsidRDefault="00164603" w:rsidP="00164603">
      <w:pPr>
        <w:keepNext/>
        <w:rPr>
          <w:rFonts w:ascii="Times New Roman" w:hAnsi="Times New Roman" w:cs="Times New Roman"/>
          <w:color w:val="000000" w:themeColor="text1"/>
          <w:sz w:val="24"/>
          <w:szCs w:val="24"/>
        </w:rPr>
      </w:pPr>
      <w:r w:rsidRPr="00A970DB">
        <w:rPr>
          <w:rFonts w:ascii="Times New Roman" w:hAnsi="Times New Roman" w:cs="Times New Roman"/>
          <w:color w:val="000000" w:themeColor="text1"/>
          <w:sz w:val="24"/>
          <w:szCs w:val="24"/>
        </w:rPr>
        <w:t xml:space="preserve">Signed, dated and delivered at Ile du Port </w:t>
      </w:r>
      <w:r w:rsidR="009174EB" w:rsidRPr="00A970DB">
        <w:rPr>
          <w:rFonts w:ascii="Times New Roman" w:hAnsi="Times New Roman" w:cs="Times New Roman"/>
          <w:color w:val="000000" w:themeColor="text1"/>
          <w:sz w:val="24"/>
          <w:szCs w:val="24"/>
        </w:rPr>
        <w:t>on</w:t>
      </w:r>
      <w:r w:rsidR="005474EA">
        <w:rPr>
          <w:rFonts w:ascii="Times New Roman" w:hAnsi="Times New Roman" w:cs="Times New Roman"/>
          <w:color w:val="000000" w:themeColor="text1"/>
          <w:sz w:val="24"/>
          <w:szCs w:val="24"/>
        </w:rPr>
        <w:t xml:space="preserve"> 5</w:t>
      </w:r>
      <w:r w:rsidR="005474EA" w:rsidRPr="005474EA">
        <w:rPr>
          <w:rFonts w:ascii="Times New Roman" w:hAnsi="Times New Roman" w:cs="Times New Roman"/>
          <w:color w:val="000000" w:themeColor="text1"/>
          <w:sz w:val="24"/>
          <w:szCs w:val="24"/>
          <w:vertAlign w:val="superscript"/>
        </w:rPr>
        <w:t>th</w:t>
      </w:r>
      <w:r w:rsidR="005474EA">
        <w:rPr>
          <w:rFonts w:ascii="Times New Roman" w:hAnsi="Times New Roman" w:cs="Times New Roman"/>
          <w:color w:val="000000" w:themeColor="text1"/>
          <w:sz w:val="24"/>
          <w:szCs w:val="24"/>
        </w:rPr>
        <w:t xml:space="preserve"> </w:t>
      </w:r>
      <w:r w:rsidR="00F757DF">
        <w:rPr>
          <w:rFonts w:ascii="Times New Roman" w:hAnsi="Times New Roman" w:cs="Times New Roman"/>
          <w:color w:val="000000" w:themeColor="text1"/>
          <w:sz w:val="24"/>
          <w:szCs w:val="24"/>
        </w:rPr>
        <w:t>September</w:t>
      </w:r>
      <w:r w:rsidRPr="00A970DB">
        <w:rPr>
          <w:rFonts w:ascii="Times New Roman" w:hAnsi="Times New Roman" w:cs="Times New Roman"/>
          <w:color w:val="000000" w:themeColor="text1"/>
          <w:sz w:val="24"/>
          <w:szCs w:val="24"/>
        </w:rPr>
        <w:t xml:space="preserve"> 2022 </w:t>
      </w:r>
    </w:p>
    <w:p w:rsidR="00164603" w:rsidRDefault="00164603" w:rsidP="00164603">
      <w:pPr>
        <w:keepNext/>
        <w:rPr>
          <w:rFonts w:ascii="Times New Roman" w:hAnsi="Times New Roman" w:cs="Times New Roman"/>
          <w:color w:val="000000" w:themeColor="text1"/>
          <w:sz w:val="24"/>
          <w:szCs w:val="24"/>
        </w:rPr>
      </w:pPr>
    </w:p>
    <w:p w:rsidR="00416E4C" w:rsidRPr="00AA7E07" w:rsidRDefault="00416E4C" w:rsidP="00164603">
      <w:pPr>
        <w:keepNext/>
        <w:rPr>
          <w:rFonts w:ascii="Times New Roman" w:hAnsi="Times New Roman" w:cs="Times New Roman"/>
          <w:color w:val="000000" w:themeColor="text1"/>
          <w:sz w:val="24"/>
          <w:szCs w:val="24"/>
        </w:rPr>
      </w:pPr>
    </w:p>
    <w:p w:rsidR="00164603" w:rsidRPr="00AA7E07" w:rsidRDefault="00164603" w:rsidP="00164603">
      <w:pPr>
        <w:keepNext/>
        <w:rPr>
          <w:rFonts w:ascii="Times New Roman" w:hAnsi="Times New Roman" w:cs="Times New Roman"/>
          <w:color w:val="000000" w:themeColor="text1"/>
          <w:sz w:val="24"/>
          <w:szCs w:val="24"/>
        </w:rPr>
      </w:pPr>
      <w:r w:rsidRPr="00AA7E07">
        <w:rPr>
          <w:rFonts w:ascii="Times New Roman" w:hAnsi="Times New Roman" w:cs="Times New Roman"/>
          <w:color w:val="000000" w:themeColor="text1"/>
          <w:sz w:val="24"/>
          <w:szCs w:val="24"/>
        </w:rPr>
        <w:t>____________</w:t>
      </w:r>
    </w:p>
    <w:p w:rsidR="00164603" w:rsidRPr="00AA7E07" w:rsidRDefault="00164603" w:rsidP="00164603">
      <w:pPr>
        <w:keepNext/>
        <w:rPr>
          <w:rFonts w:ascii="Times New Roman" w:hAnsi="Times New Roman" w:cs="Times New Roman"/>
          <w:b/>
          <w:color w:val="000000" w:themeColor="text1"/>
          <w:sz w:val="24"/>
          <w:szCs w:val="24"/>
        </w:rPr>
      </w:pPr>
      <w:r w:rsidRPr="00AA7E07">
        <w:rPr>
          <w:rFonts w:ascii="Times New Roman" w:hAnsi="Times New Roman" w:cs="Times New Roman"/>
          <w:color w:val="000000" w:themeColor="text1"/>
          <w:sz w:val="24"/>
          <w:szCs w:val="24"/>
        </w:rPr>
        <w:t>Govinden CJ</w:t>
      </w:r>
    </w:p>
    <w:p w:rsidR="00C9247D" w:rsidRDefault="00C9247D" w:rsidP="004418AE">
      <w:pPr>
        <w:pStyle w:val="rtejustify"/>
        <w:shd w:val="clear" w:color="auto" w:fill="FFFFFF"/>
        <w:spacing w:before="0" w:beforeAutospacing="0" w:after="225" w:afterAutospacing="0" w:line="338" w:lineRule="atLeast"/>
        <w:textAlignment w:val="baseline"/>
        <w:rPr>
          <w:color w:val="333333"/>
        </w:rPr>
      </w:pPr>
    </w:p>
    <w:p w:rsidR="004418AE" w:rsidRPr="004418AE" w:rsidRDefault="004418AE" w:rsidP="004418AE">
      <w:pPr>
        <w:pStyle w:val="western"/>
        <w:shd w:val="clear" w:color="auto" w:fill="FFFFFF"/>
        <w:spacing w:before="0" w:beforeAutospacing="0" w:after="0" w:afterAutospacing="0" w:line="338" w:lineRule="atLeast"/>
        <w:ind w:right="720"/>
        <w:textAlignment w:val="baseline"/>
        <w:rPr>
          <w:iCs/>
          <w:color w:val="333333"/>
          <w:bdr w:val="none" w:sz="0" w:space="0" w:color="auto" w:frame="1"/>
        </w:rPr>
      </w:pPr>
    </w:p>
    <w:p w:rsidR="004418AE" w:rsidRPr="00F8237F" w:rsidRDefault="004418AE" w:rsidP="00CC0FF7">
      <w:pPr>
        <w:pStyle w:val="western"/>
        <w:shd w:val="clear" w:color="auto" w:fill="FFFFFF"/>
        <w:spacing w:before="0" w:beforeAutospacing="0" w:after="0" w:afterAutospacing="0" w:line="338" w:lineRule="atLeast"/>
        <w:ind w:left="720" w:right="720"/>
        <w:textAlignment w:val="baseline"/>
        <w:rPr>
          <w:color w:val="333333"/>
        </w:rPr>
      </w:pPr>
    </w:p>
    <w:p w:rsidR="004337DB" w:rsidRPr="00BB6B1A" w:rsidRDefault="004337DB" w:rsidP="00C851E0">
      <w:pPr>
        <w:spacing w:before="100" w:beforeAutospacing="1" w:after="100" w:afterAutospacing="1" w:line="240" w:lineRule="auto"/>
        <w:rPr>
          <w:rFonts w:ascii="Times New Roman" w:eastAsia="Times New Roman" w:hAnsi="Times New Roman" w:cs="Times New Roman"/>
          <w:sz w:val="24"/>
          <w:szCs w:val="24"/>
        </w:rPr>
      </w:pPr>
    </w:p>
    <w:p w:rsidR="00A73EB7" w:rsidRPr="00BB6B1A" w:rsidRDefault="00A73EB7" w:rsidP="00C851E0">
      <w:pPr>
        <w:spacing w:before="100" w:beforeAutospacing="1" w:after="100" w:afterAutospacing="1" w:line="240" w:lineRule="auto"/>
        <w:rPr>
          <w:rFonts w:ascii="Times New Roman" w:eastAsia="Times New Roman" w:hAnsi="Times New Roman" w:cs="Times New Roman"/>
          <w:sz w:val="24"/>
          <w:szCs w:val="24"/>
        </w:rPr>
      </w:pPr>
    </w:p>
    <w:p w:rsidR="00E65A21" w:rsidRPr="00BB6B1A" w:rsidRDefault="00E65A21" w:rsidP="00C851E0">
      <w:pPr>
        <w:spacing w:before="100" w:beforeAutospacing="1" w:after="100" w:afterAutospacing="1" w:line="240" w:lineRule="auto"/>
        <w:rPr>
          <w:rFonts w:ascii="Times New Roman" w:eastAsia="Times New Roman" w:hAnsi="Times New Roman" w:cs="Times New Roman"/>
          <w:sz w:val="24"/>
          <w:szCs w:val="24"/>
        </w:rPr>
      </w:pPr>
    </w:p>
    <w:sectPr w:rsidR="00E65A21" w:rsidRPr="00BB6B1A" w:rsidSect="00CE1CC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13" w:rsidRDefault="00862E13" w:rsidP="003B3191">
      <w:pPr>
        <w:spacing w:after="0" w:line="240" w:lineRule="auto"/>
      </w:pPr>
      <w:r>
        <w:separator/>
      </w:r>
    </w:p>
  </w:endnote>
  <w:endnote w:type="continuationSeparator" w:id="1">
    <w:p w:rsidR="00862E13" w:rsidRDefault="00862E13" w:rsidP="003B3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05031"/>
      <w:docPartObj>
        <w:docPartGallery w:val="Page Numbers (Bottom of Page)"/>
        <w:docPartUnique/>
      </w:docPartObj>
    </w:sdtPr>
    <w:sdtEndPr>
      <w:rPr>
        <w:noProof/>
      </w:rPr>
    </w:sdtEndPr>
    <w:sdtContent>
      <w:p w:rsidR="005A2177" w:rsidRDefault="00607720">
        <w:pPr>
          <w:pStyle w:val="Footer"/>
          <w:jc w:val="center"/>
        </w:pPr>
        <w:fldSimple w:instr=" PAGE   \* MERGEFORMAT ">
          <w:r w:rsidR="00862E13">
            <w:rPr>
              <w:noProof/>
            </w:rPr>
            <w:t>1</w:t>
          </w:r>
        </w:fldSimple>
      </w:p>
    </w:sdtContent>
  </w:sdt>
  <w:p w:rsidR="005A2177" w:rsidRDefault="005A2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13" w:rsidRDefault="00862E13" w:rsidP="003B3191">
      <w:pPr>
        <w:spacing w:after="0" w:line="240" w:lineRule="auto"/>
      </w:pPr>
      <w:r>
        <w:separator/>
      </w:r>
    </w:p>
  </w:footnote>
  <w:footnote w:type="continuationSeparator" w:id="1">
    <w:p w:rsidR="00862E13" w:rsidRDefault="00862E13" w:rsidP="003B3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575"/>
    <w:multiLevelType w:val="multilevel"/>
    <w:tmpl w:val="F76A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D01C7"/>
    <w:multiLevelType w:val="multilevel"/>
    <w:tmpl w:val="A072A3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86138"/>
    <w:multiLevelType w:val="multilevel"/>
    <w:tmpl w:val="FF168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F01135D"/>
    <w:multiLevelType w:val="multilevel"/>
    <w:tmpl w:val="0B762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3BE4533"/>
    <w:multiLevelType w:val="multilevel"/>
    <w:tmpl w:val="105A8A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DF0B56"/>
    <w:multiLevelType w:val="multilevel"/>
    <w:tmpl w:val="13DE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lvlOverride w:ilvl="0">
      <w:lvl w:ilvl="0">
        <w:start w:val="1"/>
        <w:numFmt w:val="decimal"/>
        <w:pStyle w:val="JudgmentText"/>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rsids>
    <w:rsidRoot w:val="00B675F5"/>
    <w:rsid w:val="000027DB"/>
    <w:rsid w:val="00015BE0"/>
    <w:rsid w:val="00042A7F"/>
    <w:rsid w:val="0007231A"/>
    <w:rsid w:val="000746B7"/>
    <w:rsid w:val="00091462"/>
    <w:rsid w:val="000923CA"/>
    <w:rsid w:val="000946C7"/>
    <w:rsid w:val="00095B6B"/>
    <w:rsid w:val="000A0479"/>
    <w:rsid w:val="000C1824"/>
    <w:rsid w:val="000E4C84"/>
    <w:rsid w:val="000F5EA1"/>
    <w:rsid w:val="000F74FA"/>
    <w:rsid w:val="001014A2"/>
    <w:rsid w:val="00133B2C"/>
    <w:rsid w:val="00135133"/>
    <w:rsid w:val="0015165A"/>
    <w:rsid w:val="00164603"/>
    <w:rsid w:val="00180EA5"/>
    <w:rsid w:val="0018277D"/>
    <w:rsid w:val="00196086"/>
    <w:rsid w:val="001B2499"/>
    <w:rsid w:val="001E7E06"/>
    <w:rsid w:val="001F1700"/>
    <w:rsid w:val="0026021F"/>
    <w:rsid w:val="00273E68"/>
    <w:rsid w:val="002837FD"/>
    <w:rsid w:val="0028728D"/>
    <w:rsid w:val="002927C4"/>
    <w:rsid w:val="0029783D"/>
    <w:rsid w:val="002B0CCB"/>
    <w:rsid w:val="002D25B3"/>
    <w:rsid w:val="002E2403"/>
    <w:rsid w:val="002F142E"/>
    <w:rsid w:val="002F3C8E"/>
    <w:rsid w:val="002F4046"/>
    <w:rsid w:val="002F4E05"/>
    <w:rsid w:val="002F54A4"/>
    <w:rsid w:val="003311A2"/>
    <w:rsid w:val="00333762"/>
    <w:rsid w:val="003468B8"/>
    <w:rsid w:val="003669DE"/>
    <w:rsid w:val="003757CF"/>
    <w:rsid w:val="0038086C"/>
    <w:rsid w:val="00390501"/>
    <w:rsid w:val="0039136D"/>
    <w:rsid w:val="00391E8B"/>
    <w:rsid w:val="003A3F19"/>
    <w:rsid w:val="003B3191"/>
    <w:rsid w:val="003C1F16"/>
    <w:rsid w:val="003D3821"/>
    <w:rsid w:val="004003F9"/>
    <w:rsid w:val="00402414"/>
    <w:rsid w:val="00416E4C"/>
    <w:rsid w:val="00423366"/>
    <w:rsid w:val="00432B21"/>
    <w:rsid w:val="004337DB"/>
    <w:rsid w:val="004400F3"/>
    <w:rsid w:val="004405E1"/>
    <w:rsid w:val="004418AE"/>
    <w:rsid w:val="004851AA"/>
    <w:rsid w:val="005015D0"/>
    <w:rsid w:val="00533FC0"/>
    <w:rsid w:val="005350B3"/>
    <w:rsid w:val="00543653"/>
    <w:rsid w:val="005474EA"/>
    <w:rsid w:val="00581A5C"/>
    <w:rsid w:val="00583C96"/>
    <w:rsid w:val="005A2177"/>
    <w:rsid w:val="005A5AFE"/>
    <w:rsid w:val="005A63C0"/>
    <w:rsid w:val="005A6B70"/>
    <w:rsid w:val="005C4F30"/>
    <w:rsid w:val="005D6A5A"/>
    <w:rsid w:val="00607720"/>
    <w:rsid w:val="006102B3"/>
    <w:rsid w:val="00617970"/>
    <w:rsid w:val="00620AF8"/>
    <w:rsid w:val="006277BB"/>
    <w:rsid w:val="00630F8D"/>
    <w:rsid w:val="00630FD3"/>
    <w:rsid w:val="00642B65"/>
    <w:rsid w:val="006451A0"/>
    <w:rsid w:val="00695EEE"/>
    <w:rsid w:val="006C20E5"/>
    <w:rsid w:val="006C7311"/>
    <w:rsid w:val="006D00F0"/>
    <w:rsid w:val="00706041"/>
    <w:rsid w:val="00745881"/>
    <w:rsid w:val="00772312"/>
    <w:rsid w:val="00781E05"/>
    <w:rsid w:val="0078567A"/>
    <w:rsid w:val="00797AEE"/>
    <w:rsid w:val="007C3F94"/>
    <w:rsid w:val="007C7FB9"/>
    <w:rsid w:val="007D429A"/>
    <w:rsid w:val="007E30F4"/>
    <w:rsid w:val="007E72DB"/>
    <w:rsid w:val="00800E15"/>
    <w:rsid w:val="00805A7C"/>
    <w:rsid w:val="00805DC1"/>
    <w:rsid w:val="00862E13"/>
    <w:rsid w:val="0087128B"/>
    <w:rsid w:val="008734F5"/>
    <w:rsid w:val="0089185C"/>
    <w:rsid w:val="00895BAB"/>
    <w:rsid w:val="0089797D"/>
    <w:rsid w:val="008C5583"/>
    <w:rsid w:val="008F7270"/>
    <w:rsid w:val="008F75D6"/>
    <w:rsid w:val="00904E21"/>
    <w:rsid w:val="009174EB"/>
    <w:rsid w:val="009179B5"/>
    <w:rsid w:val="00920252"/>
    <w:rsid w:val="00932EC4"/>
    <w:rsid w:val="0097124F"/>
    <w:rsid w:val="00984349"/>
    <w:rsid w:val="00984A24"/>
    <w:rsid w:val="009D32B4"/>
    <w:rsid w:val="009F5880"/>
    <w:rsid w:val="00A01EBC"/>
    <w:rsid w:val="00A07B07"/>
    <w:rsid w:val="00A105C4"/>
    <w:rsid w:val="00A2587A"/>
    <w:rsid w:val="00A42CC9"/>
    <w:rsid w:val="00A553C8"/>
    <w:rsid w:val="00A73EB7"/>
    <w:rsid w:val="00A77C28"/>
    <w:rsid w:val="00A84986"/>
    <w:rsid w:val="00A970DB"/>
    <w:rsid w:val="00AA4D1E"/>
    <w:rsid w:val="00AA67F6"/>
    <w:rsid w:val="00AB0C0D"/>
    <w:rsid w:val="00AC0F2F"/>
    <w:rsid w:val="00AF0495"/>
    <w:rsid w:val="00B03BAE"/>
    <w:rsid w:val="00B213E3"/>
    <w:rsid w:val="00B43E06"/>
    <w:rsid w:val="00B51B4A"/>
    <w:rsid w:val="00B675F5"/>
    <w:rsid w:val="00B76184"/>
    <w:rsid w:val="00B95BA1"/>
    <w:rsid w:val="00BB5672"/>
    <w:rsid w:val="00BB6B1A"/>
    <w:rsid w:val="00BC1D3F"/>
    <w:rsid w:val="00BC39AD"/>
    <w:rsid w:val="00BF6A98"/>
    <w:rsid w:val="00C04BF3"/>
    <w:rsid w:val="00C327B2"/>
    <w:rsid w:val="00C42CFE"/>
    <w:rsid w:val="00C74488"/>
    <w:rsid w:val="00C83CC8"/>
    <w:rsid w:val="00C851E0"/>
    <w:rsid w:val="00C9247D"/>
    <w:rsid w:val="00CA7429"/>
    <w:rsid w:val="00CB1076"/>
    <w:rsid w:val="00CB1A43"/>
    <w:rsid w:val="00CC0FF7"/>
    <w:rsid w:val="00CE1CCB"/>
    <w:rsid w:val="00CF21BE"/>
    <w:rsid w:val="00D76F32"/>
    <w:rsid w:val="00D93616"/>
    <w:rsid w:val="00D966D2"/>
    <w:rsid w:val="00DB4EDE"/>
    <w:rsid w:val="00DB7718"/>
    <w:rsid w:val="00DC0256"/>
    <w:rsid w:val="00DD6C7C"/>
    <w:rsid w:val="00DF2EB3"/>
    <w:rsid w:val="00DF705A"/>
    <w:rsid w:val="00E0275B"/>
    <w:rsid w:val="00E15EFE"/>
    <w:rsid w:val="00E23B21"/>
    <w:rsid w:val="00E36ADC"/>
    <w:rsid w:val="00E42DC6"/>
    <w:rsid w:val="00E45380"/>
    <w:rsid w:val="00E57E11"/>
    <w:rsid w:val="00E65A21"/>
    <w:rsid w:val="00E66E38"/>
    <w:rsid w:val="00E8117E"/>
    <w:rsid w:val="00E8648B"/>
    <w:rsid w:val="00EA7C01"/>
    <w:rsid w:val="00EB3711"/>
    <w:rsid w:val="00ED11AC"/>
    <w:rsid w:val="00ED748B"/>
    <w:rsid w:val="00F018FA"/>
    <w:rsid w:val="00F07738"/>
    <w:rsid w:val="00F15682"/>
    <w:rsid w:val="00F26D5A"/>
    <w:rsid w:val="00F46125"/>
    <w:rsid w:val="00F502CC"/>
    <w:rsid w:val="00F714CF"/>
    <w:rsid w:val="00F757DF"/>
    <w:rsid w:val="00F8237F"/>
    <w:rsid w:val="00F86AF5"/>
    <w:rsid w:val="00F87B50"/>
    <w:rsid w:val="00FA278B"/>
    <w:rsid w:val="00FA7C78"/>
    <w:rsid w:val="00FD3941"/>
    <w:rsid w:val="00FE1825"/>
    <w:rsid w:val="00FE645F"/>
    <w:rsid w:val="00FE7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50"/>
  </w:style>
  <w:style w:type="paragraph" w:styleId="Heading3">
    <w:name w:val="heading 3"/>
    <w:basedOn w:val="Normal"/>
    <w:link w:val="Heading3Char"/>
    <w:uiPriority w:val="9"/>
    <w:qFormat/>
    <w:rsid w:val="00610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1E0"/>
    <w:rPr>
      <w:b/>
      <w:bCs/>
    </w:rPr>
  </w:style>
  <w:style w:type="character" w:customStyle="1" w:styleId="Heading3Char">
    <w:name w:val="Heading 3 Char"/>
    <w:basedOn w:val="DefaultParagraphFont"/>
    <w:link w:val="Heading3"/>
    <w:uiPriority w:val="9"/>
    <w:rsid w:val="006102B3"/>
    <w:rPr>
      <w:rFonts w:ascii="Times New Roman" w:eastAsia="Times New Roman" w:hAnsi="Times New Roman" w:cs="Times New Roman"/>
      <w:b/>
      <w:bCs/>
      <w:sz w:val="27"/>
      <w:szCs w:val="27"/>
    </w:rPr>
  </w:style>
  <w:style w:type="paragraph" w:customStyle="1" w:styleId="rtejustify">
    <w:name w:val="rtejustify"/>
    <w:basedOn w:val="Normal"/>
    <w:rsid w:val="00346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6B1A"/>
  </w:style>
  <w:style w:type="character" w:styleId="Emphasis">
    <w:name w:val="Emphasis"/>
    <w:basedOn w:val="DefaultParagraphFont"/>
    <w:uiPriority w:val="20"/>
    <w:qFormat/>
    <w:rsid w:val="00BB6B1A"/>
    <w:rPr>
      <w:i/>
      <w:iCs/>
    </w:rPr>
  </w:style>
  <w:style w:type="paragraph" w:customStyle="1" w:styleId="western">
    <w:name w:val="western"/>
    <w:basedOn w:val="Normal"/>
    <w:rsid w:val="00CC0F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91"/>
  </w:style>
  <w:style w:type="paragraph" w:styleId="Footer">
    <w:name w:val="footer"/>
    <w:basedOn w:val="Normal"/>
    <w:link w:val="FooterChar"/>
    <w:uiPriority w:val="99"/>
    <w:unhideWhenUsed/>
    <w:rsid w:val="003B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191"/>
  </w:style>
  <w:style w:type="numbering" w:customStyle="1" w:styleId="Judgments">
    <w:name w:val="Judgments"/>
    <w:uiPriority w:val="99"/>
    <w:rsid w:val="00E8648B"/>
    <w:pPr>
      <w:numPr>
        <w:numId w:val="2"/>
      </w:numPr>
    </w:pPr>
  </w:style>
  <w:style w:type="paragraph" w:customStyle="1" w:styleId="JudgmentText">
    <w:name w:val="Judgment Text"/>
    <w:basedOn w:val="ListParagraph"/>
    <w:qFormat/>
    <w:rsid w:val="00E8648B"/>
    <w:pPr>
      <w:numPr>
        <w:numId w:val="3"/>
      </w:numPr>
      <w:tabs>
        <w:tab w:val="num" w:pos="360"/>
      </w:tabs>
      <w:spacing w:after="240" w:line="360" w:lineRule="auto"/>
      <w:ind w:left="720" w:firstLine="0"/>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E8648B"/>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E8648B"/>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E8648B"/>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E8648B"/>
    <w:rPr>
      <w:rFonts w:ascii="Times New Roman" w:hAnsi="Times New Roman" w:cs="Times New Roman"/>
      <w:i/>
      <w:sz w:val="24"/>
      <w:szCs w:val="24"/>
    </w:rPr>
  </w:style>
  <w:style w:type="paragraph" w:styleId="ListParagraph">
    <w:name w:val="List Paragraph"/>
    <w:basedOn w:val="Normal"/>
    <w:uiPriority w:val="34"/>
    <w:qFormat/>
    <w:rsid w:val="00E8648B"/>
    <w:pPr>
      <w:ind w:left="720"/>
      <w:contextualSpacing/>
    </w:pPr>
  </w:style>
  <w:style w:type="paragraph" w:customStyle="1" w:styleId="judgmenttext0">
    <w:name w:val="judgmenttext"/>
    <w:basedOn w:val="Normal"/>
    <w:rsid w:val="002F14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31793">
      <w:bodyDiv w:val="1"/>
      <w:marLeft w:val="0"/>
      <w:marRight w:val="0"/>
      <w:marTop w:val="0"/>
      <w:marBottom w:val="0"/>
      <w:divBdr>
        <w:top w:val="none" w:sz="0" w:space="0" w:color="auto"/>
        <w:left w:val="none" w:sz="0" w:space="0" w:color="auto"/>
        <w:bottom w:val="none" w:sz="0" w:space="0" w:color="auto"/>
        <w:right w:val="none" w:sz="0" w:space="0" w:color="auto"/>
      </w:divBdr>
    </w:div>
    <w:div w:id="422143853">
      <w:bodyDiv w:val="1"/>
      <w:marLeft w:val="0"/>
      <w:marRight w:val="0"/>
      <w:marTop w:val="0"/>
      <w:marBottom w:val="0"/>
      <w:divBdr>
        <w:top w:val="none" w:sz="0" w:space="0" w:color="auto"/>
        <w:left w:val="none" w:sz="0" w:space="0" w:color="auto"/>
        <w:bottom w:val="none" w:sz="0" w:space="0" w:color="auto"/>
        <w:right w:val="none" w:sz="0" w:space="0" w:color="auto"/>
      </w:divBdr>
    </w:div>
    <w:div w:id="524825730">
      <w:bodyDiv w:val="1"/>
      <w:marLeft w:val="0"/>
      <w:marRight w:val="0"/>
      <w:marTop w:val="0"/>
      <w:marBottom w:val="0"/>
      <w:divBdr>
        <w:top w:val="none" w:sz="0" w:space="0" w:color="auto"/>
        <w:left w:val="none" w:sz="0" w:space="0" w:color="auto"/>
        <w:bottom w:val="none" w:sz="0" w:space="0" w:color="auto"/>
        <w:right w:val="none" w:sz="0" w:space="0" w:color="auto"/>
      </w:divBdr>
    </w:div>
    <w:div w:id="682704426">
      <w:bodyDiv w:val="1"/>
      <w:marLeft w:val="0"/>
      <w:marRight w:val="0"/>
      <w:marTop w:val="0"/>
      <w:marBottom w:val="0"/>
      <w:divBdr>
        <w:top w:val="none" w:sz="0" w:space="0" w:color="auto"/>
        <w:left w:val="none" w:sz="0" w:space="0" w:color="auto"/>
        <w:bottom w:val="none" w:sz="0" w:space="0" w:color="auto"/>
        <w:right w:val="none" w:sz="0" w:space="0" w:color="auto"/>
      </w:divBdr>
    </w:div>
    <w:div w:id="855389771">
      <w:bodyDiv w:val="1"/>
      <w:marLeft w:val="0"/>
      <w:marRight w:val="0"/>
      <w:marTop w:val="0"/>
      <w:marBottom w:val="0"/>
      <w:divBdr>
        <w:top w:val="none" w:sz="0" w:space="0" w:color="auto"/>
        <w:left w:val="none" w:sz="0" w:space="0" w:color="auto"/>
        <w:bottom w:val="none" w:sz="0" w:space="0" w:color="auto"/>
        <w:right w:val="none" w:sz="0" w:space="0" w:color="auto"/>
      </w:divBdr>
    </w:div>
    <w:div w:id="2067337027">
      <w:bodyDiv w:val="1"/>
      <w:marLeft w:val="0"/>
      <w:marRight w:val="0"/>
      <w:marTop w:val="0"/>
      <w:marBottom w:val="0"/>
      <w:divBdr>
        <w:top w:val="none" w:sz="0" w:space="0" w:color="auto"/>
        <w:left w:val="none" w:sz="0" w:space="0" w:color="auto"/>
        <w:bottom w:val="none" w:sz="0" w:space="0" w:color="auto"/>
        <w:right w:val="none" w:sz="0" w:space="0" w:color="auto"/>
      </w:divBdr>
      <w:divsChild>
        <w:div w:id="1567572578">
          <w:marLeft w:val="0"/>
          <w:marRight w:val="0"/>
          <w:marTop w:val="0"/>
          <w:marBottom w:val="0"/>
          <w:divBdr>
            <w:top w:val="none" w:sz="0" w:space="0" w:color="auto"/>
            <w:left w:val="none" w:sz="0" w:space="0" w:color="auto"/>
            <w:bottom w:val="none" w:sz="0" w:space="0" w:color="auto"/>
            <w:right w:val="none" w:sz="0" w:space="0" w:color="auto"/>
          </w:divBdr>
        </w:div>
        <w:div w:id="1282112091">
          <w:marLeft w:val="0"/>
          <w:marRight w:val="0"/>
          <w:marTop w:val="0"/>
          <w:marBottom w:val="0"/>
          <w:divBdr>
            <w:top w:val="none" w:sz="0" w:space="0" w:color="auto"/>
            <w:left w:val="none" w:sz="0" w:space="0" w:color="auto"/>
            <w:bottom w:val="none" w:sz="0" w:space="0" w:color="auto"/>
            <w:right w:val="none" w:sz="0" w:space="0" w:color="auto"/>
          </w:divBdr>
        </w:div>
        <w:div w:id="482741022">
          <w:marLeft w:val="0"/>
          <w:marRight w:val="0"/>
          <w:marTop w:val="0"/>
          <w:marBottom w:val="0"/>
          <w:divBdr>
            <w:top w:val="none" w:sz="0" w:space="0" w:color="auto"/>
            <w:left w:val="none" w:sz="0" w:space="0" w:color="auto"/>
            <w:bottom w:val="none" w:sz="0" w:space="0" w:color="auto"/>
            <w:right w:val="none" w:sz="0" w:space="0" w:color="auto"/>
          </w:divBdr>
        </w:div>
      </w:divsChild>
    </w:div>
    <w:div w:id="2098208659">
      <w:bodyDiv w:val="1"/>
      <w:marLeft w:val="0"/>
      <w:marRight w:val="0"/>
      <w:marTop w:val="0"/>
      <w:marBottom w:val="0"/>
      <w:divBdr>
        <w:top w:val="none" w:sz="0" w:space="0" w:color="auto"/>
        <w:left w:val="none" w:sz="0" w:space="0" w:color="auto"/>
        <w:bottom w:val="none" w:sz="0" w:space="0" w:color="auto"/>
        <w:right w:val="none" w:sz="0" w:space="0" w:color="auto"/>
      </w:divBdr>
    </w:div>
    <w:div w:id="21217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Govinden</dc:creator>
  <cp:lastModifiedBy>j.magloire</cp:lastModifiedBy>
  <cp:revision>3</cp:revision>
  <cp:lastPrinted>2022-09-15T05:32:00Z</cp:lastPrinted>
  <dcterms:created xsi:type="dcterms:W3CDTF">2022-09-15T05:45:00Z</dcterms:created>
  <dcterms:modified xsi:type="dcterms:W3CDTF">2022-09-19T03:56:00Z</dcterms:modified>
</cp:coreProperties>
</file>